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C426" w14:textId="77777777" w:rsidR="005C72DA" w:rsidRDefault="005C72DA" w:rsidP="0086220B">
      <w:pPr>
        <w:pStyle w:val="Heading1"/>
        <w:jc w:val="center"/>
        <w:rPr>
          <w:rFonts w:ascii="Times New Roman" w:hAnsi="Times New Roman" w:cs="Times New Roman"/>
          <w:color w:val="000000" w:themeColor="text1"/>
          <w:sz w:val="24"/>
          <w:szCs w:val="24"/>
        </w:rPr>
      </w:pPr>
    </w:p>
    <w:p w14:paraId="07D0DFB7" w14:textId="77777777" w:rsidR="005C72DA" w:rsidRDefault="005C72DA" w:rsidP="0086220B">
      <w:pPr>
        <w:pStyle w:val="Heading1"/>
        <w:jc w:val="center"/>
        <w:rPr>
          <w:rFonts w:ascii="Times New Roman" w:hAnsi="Times New Roman" w:cs="Times New Roman"/>
          <w:color w:val="000000" w:themeColor="text1"/>
          <w:sz w:val="24"/>
          <w:szCs w:val="24"/>
        </w:rPr>
      </w:pPr>
    </w:p>
    <w:p w14:paraId="73233755" w14:textId="77777777" w:rsidR="005C72DA" w:rsidRDefault="005C72DA" w:rsidP="004A45E9">
      <w:pPr>
        <w:jc w:val="center"/>
      </w:pPr>
    </w:p>
    <w:p w14:paraId="290EBF80" w14:textId="4AD304DB" w:rsidR="005C72DA" w:rsidRPr="004A45E9" w:rsidRDefault="00EA07A0" w:rsidP="004A45E9">
      <w:pPr>
        <w:jc w:val="center"/>
        <w:rPr>
          <w:b/>
        </w:rPr>
      </w:pPr>
      <w:r w:rsidRPr="004A45E9">
        <w:rPr>
          <w:b/>
        </w:rPr>
        <w:t>Marketing Plan: Tim Hortons Pre-Packaged Salads</w:t>
      </w:r>
    </w:p>
    <w:p w14:paraId="1C6E32E2" w14:textId="77777777" w:rsidR="00EA07A0" w:rsidRDefault="00EA07A0" w:rsidP="004A45E9">
      <w:pPr>
        <w:jc w:val="center"/>
      </w:pPr>
    </w:p>
    <w:p w14:paraId="3DBFA411" w14:textId="77777777" w:rsidR="000336F8" w:rsidRDefault="00EA07A0" w:rsidP="004A45E9">
      <w:pPr>
        <w:jc w:val="center"/>
      </w:pPr>
      <w:r>
        <w:rPr>
          <w:b/>
        </w:rPr>
        <w:t xml:space="preserve">Date: </w:t>
      </w:r>
      <w:r>
        <w:t>November 28, 2012</w:t>
      </w:r>
    </w:p>
    <w:p w14:paraId="582DA826" w14:textId="77777777" w:rsidR="000336F8" w:rsidRDefault="000336F8" w:rsidP="004A45E9">
      <w:pPr>
        <w:jc w:val="center"/>
        <w:rPr>
          <w:b/>
        </w:rPr>
      </w:pPr>
    </w:p>
    <w:p w14:paraId="35D562A6" w14:textId="1842DD3A" w:rsidR="005C72DA" w:rsidRPr="000336F8" w:rsidRDefault="00EA07A0" w:rsidP="004A45E9">
      <w:pPr>
        <w:jc w:val="center"/>
      </w:pPr>
      <w:r w:rsidRPr="000336F8">
        <w:rPr>
          <w:b/>
        </w:rPr>
        <w:t>Authors</w:t>
      </w:r>
      <w:r>
        <w:t>:</w:t>
      </w:r>
      <w:r>
        <w:br/>
      </w:r>
      <w:r w:rsidRPr="000336F8">
        <w:t>Mitchell Reisler - 0662093</w:t>
      </w:r>
    </w:p>
    <w:p w14:paraId="575DFD4B" w14:textId="01338FAC" w:rsidR="00EA07A0" w:rsidRDefault="00EA07A0" w:rsidP="004A45E9">
      <w:pPr>
        <w:jc w:val="center"/>
      </w:pPr>
      <w:r>
        <w:t>Taylor Warren –</w:t>
      </w:r>
      <w:r w:rsidR="000336F8">
        <w:t xml:space="preserve"> 0678774</w:t>
      </w:r>
      <w:r w:rsidR="000336F8">
        <w:br/>
        <w:t>Brett Davis - 0636525</w:t>
      </w:r>
      <w:r w:rsidR="000336F8">
        <w:br/>
        <w:t xml:space="preserve">Sofia </w:t>
      </w:r>
      <w:proofErr w:type="spellStart"/>
      <w:r w:rsidR="000336F8">
        <w:t>Pacione</w:t>
      </w:r>
      <w:proofErr w:type="spellEnd"/>
      <w:r w:rsidR="000336F8">
        <w:t xml:space="preserve"> - 0627118</w:t>
      </w:r>
      <w:r>
        <w:br/>
        <w:t xml:space="preserve">Stefano </w:t>
      </w:r>
      <w:proofErr w:type="spellStart"/>
      <w:r w:rsidR="000336F8">
        <w:t>Incardona</w:t>
      </w:r>
      <w:proofErr w:type="spellEnd"/>
      <w:r w:rsidR="000336F8">
        <w:t xml:space="preserve"> – 0719309</w:t>
      </w:r>
    </w:p>
    <w:p w14:paraId="38B5BF6E" w14:textId="77777777" w:rsidR="000336F8" w:rsidRDefault="000336F8" w:rsidP="004A45E9">
      <w:pPr>
        <w:jc w:val="center"/>
      </w:pPr>
    </w:p>
    <w:p w14:paraId="0A4A14AA" w14:textId="0E1901BD" w:rsidR="000336F8" w:rsidRPr="000336F8" w:rsidRDefault="000336F8" w:rsidP="004A45E9">
      <w:pPr>
        <w:jc w:val="center"/>
      </w:pPr>
      <w:r>
        <w:rPr>
          <w:b/>
        </w:rPr>
        <w:t xml:space="preserve">To: </w:t>
      </w:r>
      <w:r>
        <w:t xml:space="preserve">Tim Hortons Marketing and Advertising Executive Team and Professor </w:t>
      </w:r>
      <w:proofErr w:type="spellStart"/>
      <w:r>
        <w:t>O’leary</w:t>
      </w:r>
      <w:proofErr w:type="spellEnd"/>
    </w:p>
    <w:p w14:paraId="56364947" w14:textId="77777777" w:rsidR="005C72DA" w:rsidRDefault="005C72DA" w:rsidP="0086220B">
      <w:pPr>
        <w:pStyle w:val="Heading1"/>
        <w:jc w:val="center"/>
        <w:rPr>
          <w:rFonts w:ascii="Times New Roman" w:hAnsi="Times New Roman" w:cs="Times New Roman"/>
          <w:color w:val="000000" w:themeColor="text1"/>
          <w:sz w:val="24"/>
          <w:szCs w:val="24"/>
        </w:rPr>
      </w:pPr>
    </w:p>
    <w:p w14:paraId="7BA613DD" w14:textId="77777777" w:rsidR="005C72DA" w:rsidRDefault="005C72DA" w:rsidP="0086220B">
      <w:pPr>
        <w:pStyle w:val="Heading1"/>
        <w:jc w:val="center"/>
        <w:rPr>
          <w:rFonts w:ascii="Times New Roman" w:hAnsi="Times New Roman" w:cs="Times New Roman"/>
          <w:color w:val="000000" w:themeColor="text1"/>
          <w:sz w:val="24"/>
          <w:szCs w:val="24"/>
        </w:rPr>
      </w:pPr>
    </w:p>
    <w:p w14:paraId="2D54F4C8" w14:textId="77777777" w:rsidR="005C72DA" w:rsidRDefault="005C72DA" w:rsidP="0086220B">
      <w:pPr>
        <w:pStyle w:val="Heading1"/>
        <w:jc w:val="center"/>
        <w:rPr>
          <w:rFonts w:ascii="Times New Roman" w:hAnsi="Times New Roman" w:cs="Times New Roman"/>
          <w:color w:val="000000" w:themeColor="text1"/>
          <w:sz w:val="24"/>
          <w:szCs w:val="24"/>
        </w:rPr>
      </w:pPr>
    </w:p>
    <w:p w14:paraId="2F3F5AEC" w14:textId="77777777" w:rsidR="005C72DA" w:rsidRDefault="005C72DA" w:rsidP="0086220B">
      <w:pPr>
        <w:pStyle w:val="Heading1"/>
        <w:jc w:val="center"/>
        <w:rPr>
          <w:rFonts w:ascii="Times New Roman" w:hAnsi="Times New Roman" w:cs="Times New Roman"/>
          <w:color w:val="000000" w:themeColor="text1"/>
          <w:sz w:val="24"/>
          <w:szCs w:val="24"/>
        </w:rPr>
      </w:pPr>
    </w:p>
    <w:p w14:paraId="2C8FE767" w14:textId="77777777" w:rsidR="005C72DA" w:rsidRDefault="005C72DA" w:rsidP="0086220B">
      <w:pPr>
        <w:pStyle w:val="Heading1"/>
        <w:jc w:val="center"/>
        <w:rPr>
          <w:rFonts w:ascii="Times New Roman" w:hAnsi="Times New Roman" w:cs="Times New Roman"/>
          <w:color w:val="000000" w:themeColor="text1"/>
          <w:sz w:val="24"/>
          <w:szCs w:val="24"/>
        </w:rPr>
      </w:pPr>
    </w:p>
    <w:p w14:paraId="27AD21D4" w14:textId="77777777" w:rsidR="005C72DA" w:rsidRDefault="005C72DA" w:rsidP="0086220B">
      <w:pPr>
        <w:pStyle w:val="Heading1"/>
        <w:jc w:val="center"/>
        <w:rPr>
          <w:rFonts w:ascii="Times New Roman" w:hAnsi="Times New Roman" w:cs="Times New Roman"/>
          <w:color w:val="000000" w:themeColor="text1"/>
          <w:sz w:val="24"/>
          <w:szCs w:val="24"/>
        </w:rPr>
      </w:pPr>
    </w:p>
    <w:p w14:paraId="3E8EFC91" w14:textId="77777777" w:rsidR="005C72DA" w:rsidRDefault="005C72DA" w:rsidP="0086220B">
      <w:pPr>
        <w:pStyle w:val="Heading1"/>
        <w:jc w:val="center"/>
        <w:rPr>
          <w:rFonts w:ascii="Times New Roman" w:hAnsi="Times New Roman" w:cs="Times New Roman"/>
          <w:color w:val="000000" w:themeColor="text1"/>
          <w:sz w:val="24"/>
          <w:szCs w:val="24"/>
        </w:rPr>
      </w:pPr>
    </w:p>
    <w:p w14:paraId="36735C0D" w14:textId="77777777" w:rsidR="004A45E9" w:rsidRDefault="004A45E9" w:rsidP="004A45E9"/>
    <w:p w14:paraId="029F205D" w14:textId="77777777" w:rsidR="004A45E9" w:rsidRPr="004A45E9" w:rsidRDefault="004A45E9" w:rsidP="004A45E9"/>
    <w:p w14:paraId="374334C4" w14:textId="77777777" w:rsidR="007D7BE0" w:rsidRDefault="007D7BE0" w:rsidP="007D7BE0">
      <w:pPr>
        <w:pStyle w:val="Heading1"/>
        <w:rPr>
          <w:rFonts w:ascii="Times New Roman" w:hAnsi="Times New Roman" w:cs="Times New Roman"/>
          <w:color w:val="000000" w:themeColor="text1"/>
          <w:sz w:val="24"/>
          <w:szCs w:val="24"/>
        </w:rPr>
      </w:pPr>
    </w:p>
    <w:p w14:paraId="16BA7AA4" w14:textId="5DF0DF08" w:rsidR="0086220B" w:rsidRDefault="004A45E9" w:rsidP="007D7BE0">
      <w:pPr>
        <w:pStyle w:val="Heading1"/>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br/>
      </w:r>
      <w:bookmarkStart w:id="1" w:name="_Toc215747176"/>
      <w:r w:rsidR="0086220B" w:rsidRPr="002553C2">
        <w:rPr>
          <w:rFonts w:ascii="Times New Roman" w:hAnsi="Times New Roman" w:cs="Times New Roman"/>
          <w:color w:val="000000" w:themeColor="text1"/>
          <w:sz w:val="24"/>
          <w:szCs w:val="24"/>
        </w:rPr>
        <w:t>Executive Summa</w:t>
      </w:r>
      <w:r w:rsidR="00A909CF">
        <w:rPr>
          <w:rFonts w:ascii="Times New Roman" w:hAnsi="Times New Roman" w:cs="Times New Roman"/>
          <w:color w:val="000000" w:themeColor="text1"/>
          <w:sz w:val="24"/>
          <w:szCs w:val="24"/>
        </w:rPr>
        <w:t>ry</w:t>
      </w:r>
      <w:bookmarkEnd w:id="1"/>
    </w:p>
    <w:p w14:paraId="21C8C23F" w14:textId="77777777" w:rsidR="0063729C" w:rsidRDefault="0063729C" w:rsidP="0063729C"/>
    <w:p w14:paraId="28CFA20F" w14:textId="7B86B4C8" w:rsidR="00A91EFA" w:rsidRPr="007566F9" w:rsidRDefault="00A91EFA" w:rsidP="007566F9">
      <w:pPr>
        <w:pStyle w:val="NormalWeb"/>
        <w:shd w:val="clear" w:color="auto" w:fill="FFFFFF"/>
        <w:spacing w:line="480" w:lineRule="auto"/>
        <w:ind w:firstLine="720"/>
        <w:rPr>
          <w:lang w:val="en"/>
        </w:rPr>
      </w:pPr>
      <w:r w:rsidRPr="00A91EFA">
        <w:rPr>
          <w:lang w:val="en"/>
        </w:rPr>
        <w:t xml:space="preserve">The quick-service restaurant is </w:t>
      </w:r>
      <w:r w:rsidR="007566F9">
        <w:rPr>
          <w:lang w:val="en"/>
        </w:rPr>
        <w:t>a highly competitive market, in which Tim Hortons</w:t>
      </w:r>
      <w:r w:rsidRPr="00A91EFA">
        <w:rPr>
          <w:lang w:val="en"/>
        </w:rPr>
        <w:t xml:space="preserve"> </w:t>
      </w:r>
      <w:r w:rsidR="007566F9">
        <w:rPr>
          <w:lang w:val="en"/>
        </w:rPr>
        <w:t>leads the market in</w:t>
      </w:r>
      <w:r w:rsidRPr="00A91EFA">
        <w:rPr>
          <w:lang w:val="en"/>
        </w:rPr>
        <w:t xml:space="preserve"> Canada. Tim Hortons has maintained</w:t>
      </w:r>
      <w:r w:rsidR="007566F9">
        <w:rPr>
          <w:lang w:val="en"/>
        </w:rPr>
        <w:t xml:space="preserve"> a</w:t>
      </w:r>
      <w:r w:rsidRPr="00A91EFA">
        <w:rPr>
          <w:lang w:val="en"/>
        </w:rPr>
        <w:t xml:space="preserve"> </w:t>
      </w:r>
      <w:r w:rsidR="007566F9">
        <w:rPr>
          <w:lang w:val="en"/>
        </w:rPr>
        <w:t>leadership position in</w:t>
      </w:r>
      <w:r w:rsidRPr="00A91EFA">
        <w:rPr>
          <w:lang w:val="en"/>
        </w:rPr>
        <w:t xml:space="preserve"> the breakfas</w:t>
      </w:r>
      <w:r w:rsidR="007566F9">
        <w:rPr>
          <w:lang w:val="en"/>
        </w:rPr>
        <w:t xml:space="preserve"> daypar</w:t>
      </w:r>
      <w:r w:rsidRPr="00A91EFA">
        <w:rPr>
          <w:lang w:val="en"/>
        </w:rPr>
        <w:t>t and late night snacking market, but has been experiencing less than desirable sales in regards to their lunch time daypart menu</w:t>
      </w:r>
      <w:r w:rsidR="007566F9">
        <w:rPr>
          <w:lang w:val="en"/>
        </w:rPr>
        <w:t>, falling second to their key competitor, McDonalds</w:t>
      </w:r>
      <w:r w:rsidRPr="00A91EFA">
        <w:rPr>
          <w:lang w:val="en"/>
        </w:rPr>
        <w:t xml:space="preserve">. Tim Hortons has developed a new lunch time product, pre-packaged salads, which is meant to meet the demands of the health conscious </w:t>
      </w:r>
      <w:r w:rsidR="007566F9">
        <w:rPr>
          <w:lang w:val="en"/>
        </w:rPr>
        <w:t>psychographics</w:t>
      </w:r>
      <w:r w:rsidRPr="00A91EFA">
        <w:rPr>
          <w:lang w:val="en"/>
        </w:rPr>
        <w:t xml:space="preserve"> and gain</w:t>
      </w:r>
      <w:r w:rsidR="007566F9">
        <w:rPr>
          <w:lang w:val="en"/>
        </w:rPr>
        <w:t xml:space="preserve"> a</w:t>
      </w:r>
      <w:r w:rsidRPr="00A91EFA">
        <w:rPr>
          <w:lang w:val="en"/>
        </w:rPr>
        <w:t xml:space="preserve"> competitive advantage in the lunch</w:t>
      </w:r>
      <w:r w:rsidR="007566F9">
        <w:rPr>
          <w:lang w:val="en"/>
        </w:rPr>
        <w:t>time</w:t>
      </w:r>
      <w:r w:rsidRPr="00A91EFA">
        <w:rPr>
          <w:lang w:val="en"/>
        </w:rPr>
        <w:t xml:space="preserve"> market. By doing this, </w:t>
      </w:r>
      <w:r w:rsidR="007566F9">
        <w:rPr>
          <w:lang w:val="en"/>
        </w:rPr>
        <w:t>Tim Hortons</w:t>
      </w:r>
      <w:r w:rsidRPr="00A91EFA">
        <w:rPr>
          <w:lang w:val="en"/>
        </w:rPr>
        <w:t xml:space="preserve"> </w:t>
      </w:r>
      <w:r w:rsidR="007566F9">
        <w:rPr>
          <w:lang w:val="en"/>
        </w:rPr>
        <w:t>will lead</w:t>
      </w:r>
      <w:r w:rsidRPr="00A91EFA">
        <w:rPr>
          <w:lang w:val="en"/>
        </w:rPr>
        <w:t xml:space="preserve"> in each of the four dayparts</w:t>
      </w:r>
      <w:r w:rsidR="007566F9">
        <w:rPr>
          <w:lang w:val="en"/>
        </w:rPr>
        <w:t>.</w:t>
      </w:r>
      <w:r w:rsidRPr="00A91EFA">
        <w:rPr>
          <w:lang w:val="en"/>
        </w:rPr>
        <w:t xml:space="preserve"> In order for Tim Hortons to achieve this goal, small and large pre-packaged salads will be available at all locations across Canada. The in store pre-packaged salads</w:t>
      </w:r>
      <w:r w:rsidR="007566F9">
        <w:rPr>
          <w:lang w:val="en"/>
        </w:rPr>
        <w:t xml:space="preserve"> will be</w:t>
      </w:r>
      <w:r w:rsidRPr="00A91EFA">
        <w:rPr>
          <w:lang w:val="en"/>
        </w:rPr>
        <w:t>be located next to the cashier</w:t>
      </w:r>
      <w:r w:rsidR="007566F9">
        <w:rPr>
          <w:lang w:val="en"/>
        </w:rPr>
        <w:t>,</w:t>
      </w:r>
      <w:r w:rsidRPr="00A91EFA">
        <w:rPr>
          <w:lang w:val="en"/>
        </w:rPr>
        <w:t xml:space="preserve"> in a clearly visible refrigerated display unit.</w:t>
      </w:r>
      <w:r w:rsidR="007566F9">
        <w:rPr>
          <w:lang w:val="en"/>
        </w:rPr>
        <w:t xml:space="preserve"> Further, in order to continue differentiating from competitors, a lower price-point of $5.99, to coincide with Tim Hortons position will be implemented.</w:t>
      </w:r>
      <w:r w:rsidRPr="00A91EFA">
        <w:rPr>
          <w:lang w:val="en"/>
        </w:rPr>
        <w:t xml:space="preserve"> In addition to this, to promote this new product, </w:t>
      </w:r>
      <w:r w:rsidR="007566F9">
        <w:rPr>
          <w:lang w:val="en"/>
        </w:rPr>
        <w:t>a</w:t>
      </w:r>
      <w:r w:rsidRPr="00A91EFA">
        <w:rPr>
          <w:lang w:val="en"/>
        </w:rPr>
        <w:t xml:space="preserve"> marketing </w:t>
      </w:r>
      <w:r w:rsidR="007566F9">
        <w:rPr>
          <w:lang w:val="en"/>
        </w:rPr>
        <w:t>mix</w:t>
      </w:r>
      <w:r w:rsidRPr="00A91EFA">
        <w:rPr>
          <w:lang w:val="en"/>
        </w:rPr>
        <w:t xml:space="preserve"> that will be implemented over the next year inc</w:t>
      </w:r>
      <w:r w:rsidR="007566F9">
        <w:rPr>
          <w:lang w:val="en"/>
        </w:rPr>
        <w:t>luding,</w:t>
      </w:r>
      <w:r w:rsidRPr="00A91EFA">
        <w:rPr>
          <w:lang w:val="en"/>
        </w:rPr>
        <w:t xml:space="preserve"> print advertising (Globe and Mail), outdoor advertising (Billboards and Drive-thru screens), viral videos and a national television commercial.</w:t>
      </w:r>
      <w:r w:rsidR="007566F9">
        <w:rPr>
          <w:lang w:val="en"/>
        </w:rPr>
        <w:t xml:space="preserve"> This will cost approximately $13M over a one years span.</w:t>
      </w:r>
      <w:r w:rsidRPr="00A91EFA">
        <w:rPr>
          <w:lang w:val="en"/>
        </w:rPr>
        <w:t xml:space="preserve"> </w:t>
      </w:r>
      <w:r w:rsidR="007566F9">
        <w:rPr>
          <w:lang w:val="en"/>
        </w:rPr>
        <w:t>All of</w:t>
      </w:r>
      <w:r w:rsidRPr="00A91EFA">
        <w:rPr>
          <w:lang w:val="en"/>
        </w:rPr>
        <w:t xml:space="preserve"> the strategies will be </w:t>
      </w:r>
      <w:r w:rsidR="007566F9">
        <w:rPr>
          <w:lang w:val="en"/>
        </w:rPr>
        <w:t>implemented</w:t>
      </w:r>
      <w:r w:rsidRPr="00A91EFA">
        <w:rPr>
          <w:lang w:val="en"/>
        </w:rPr>
        <w:t xml:space="preserve"> throughout the year with a heavy emphasis on the first six </w:t>
      </w:r>
      <w:r w:rsidR="007566F9">
        <w:rPr>
          <w:lang w:val="en"/>
        </w:rPr>
        <w:t xml:space="preserve">months of the launch. Further, the market will be targeted using a market penetration strategy in order to steal customers from McDonalds and further increase market share in the lunch daypart segment. Through analysis of the </w:t>
      </w:r>
      <w:r w:rsidRPr="00A91EFA">
        <w:rPr>
          <w:lang w:val="en"/>
        </w:rPr>
        <w:t xml:space="preserve">competition and analyzing the current and potential customers, Tim Hortons can succeed </w:t>
      </w:r>
      <w:r w:rsidR="007566F9">
        <w:rPr>
          <w:lang w:val="en"/>
        </w:rPr>
        <w:t xml:space="preserve">achieve their </w:t>
      </w:r>
      <w:r w:rsidRPr="00A91EFA">
        <w:rPr>
          <w:lang w:val="en"/>
        </w:rPr>
        <w:t>overall objective to increase market share by 10%</w:t>
      </w:r>
      <w:r w:rsidR="007566F9">
        <w:rPr>
          <w:lang w:val="en"/>
        </w:rPr>
        <w:t>.</w:t>
      </w:r>
    </w:p>
    <w:p w14:paraId="4088EAF9" w14:textId="77777777" w:rsidR="00A91EFA" w:rsidRPr="00A91EFA" w:rsidRDefault="00A91EFA" w:rsidP="00A91EFA"/>
    <w:p w14:paraId="2498C037" w14:textId="3B79D5C9" w:rsidR="0086220B" w:rsidRDefault="0086220B" w:rsidP="00A91EFA">
      <w:pPr>
        <w:pStyle w:val="Heading1"/>
        <w:jc w:val="center"/>
        <w:rPr>
          <w:rFonts w:ascii="Times New Roman" w:hAnsi="Times New Roman" w:cs="Times New Roman"/>
          <w:color w:val="000000" w:themeColor="text1"/>
          <w:sz w:val="24"/>
          <w:szCs w:val="24"/>
        </w:rPr>
      </w:pPr>
      <w:bookmarkStart w:id="2" w:name="_Toc215747177"/>
      <w:r w:rsidRPr="002553C2">
        <w:rPr>
          <w:rFonts w:ascii="Times New Roman" w:hAnsi="Times New Roman" w:cs="Times New Roman"/>
          <w:color w:val="000000" w:themeColor="text1"/>
          <w:sz w:val="24"/>
          <w:szCs w:val="24"/>
        </w:rPr>
        <w:t>Table of Contents</w:t>
      </w:r>
      <w:bookmarkEnd w:id="2"/>
    </w:p>
    <w:p w14:paraId="07D45CDD" w14:textId="77777777" w:rsidR="00A91EFA" w:rsidRPr="00A91EFA" w:rsidRDefault="00A91EFA" w:rsidP="00A91EFA"/>
    <w:p w14:paraId="283718DE" w14:textId="77777777" w:rsidR="00244FAA" w:rsidRDefault="0086220B">
      <w:pPr>
        <w:pStyle w:val="TOC1"/>
        <w:rPr>
          <w:rFonts w:asciiTheme="minorHAnsi" w:hAnsiTheme="minorHAnsi" w:cstheme="minorBidi"/>
          <w:noProof/>
          <w:lang w:eastAsia="ja-JP"/>
        </w:rPr>
      </w:pPr>
      <w:r w:rsidRPr="002553C2">
        <w:fldChar w:fldCharType="begin"/>
      </w:r>
      <w:r w:rsidRPr="002553C2">
        <w:instrText xml:space="preserve"> TOC \o "1-3" </w:instrText>
      </w:r>
      <w:r w:rsidRPr="002553C2">
        <w:fldChar w:fldCharType="separate"/>
      </w:r>
      <w:r w:rsidR="00244FAA" w:rsidRPr="007B1603">
        <w:rPr>
          <w:noProof/>
          <w:color w:val="000000" w:themeColor="text1"/>
        </w:rPr>
        <w:t>Executive Summary</w:t>
      </w:r>
      <w:r w:rsidR="00244FAA">
        <w:rPr>
          <w:noProof/>
        </w:rPr>
        <w:tab/>
      </w:r>
      <w:r w:rsidR="00244FAA">
        <w:rPr>
          <w:noProof/>
        </w:rPr>
        <w:fldChar w:fldCharType="begin"/>
      </w:r>
      <w:r w:rsidR="00244FAA">
        <w:rPr>
          <w:noProof/>
        </w:rPr>
        <w:instrText xml:space="preserve"> PAGEREF _Toc215747176 \h </w:instrText>
      </w:r>
      <w:r w:rsidR="00244FAA">
        <w:rPr>
          <w:noProof/>
        </w:rPr>
      </w:r>
      <w:r w:rsidR="00244FAA">
        <w:rPr>
          <w:noProof/>
        </w:rPr>
        <w:fldChar w:fldCharType="separate"/>
      </w:r>
      <w:r w:rsidR="00244FAA">
        <w:rPr>
          <w:noProof/>
        </w:rPr>
        <w:t>1</w:t>
      </w:r>
      <w:r w:rsidR="00244FAA">
        <w:rPr>
          <w:noProof/>
        </w:rPr>
        <w:fldChar w:fldCharType="end"/>
      </w:r>
    </w:p>
    <w:p w14:paraId="64C1BC09" w14:textId="77777777" w:rsidR="00244FAA" w:rsidRDefault="00244FAA">
      <w:pPr>
        <w:pStyle w:val="TOC1"/>
        <w:rPr>
          <w:rFonts w:asciiTheme="minorHAnsi" w:hAnsiTheme="minorHAnsi" w:cstheme="minorBidi"/>
          <w:noProof/>
          <w:lang w:eastAsia="ja-JP"/>
        </w:rPr>
      </w:pPr>
      <w:r w:rsidRPr="007B1603">
        <w:rPr>
          <w:noProof/>
          <w:color w:val="000000" w:themeColor="text1"/>
        </w:rPr>
        <w:t>Table of Contents</w:t>
      </w:r>
      <w:r>
        <w:rPr>
          <w:noProof/>
        </w:rPr>
        <w:tab/>
      </w:r>
      <w:r>
        <w:rPr>
          <w:noProof/>
        </w:rPr>
        <w:fldChar w:fldCharType="begin"/>
      </w:r>
      <w:r>
        <w:rPr>
          <w:noProof/>
        </w:rPr>
        <w:instrText xml:space="preserve"> PAGEREF _Toc215747177 \h </w:instrText>
      </w:r>
      <w:r>
        <w:rPr>
          <w:noProof/>
        </w:rPr>
      </w:r>
      <w:r>
        <w:rPr>
          <w:noProof/>
        </w:rPr>
        <w:fldChar w:fldCharType="separate"/>
      </w:r>
      <w:r>
        <w:rPr>
          <w:noProof/>
        </w:rPr>
        <w:t>2</w:t>
      </w:r>
      <w:r>
        <w:rPr>
          <w:noProof/>
        </w:rPr>
        <w:fldChar w:fldCharType="end"/>
      </w:r>
    </w:p>
    <w:p w14:paraId="775798BB" w14:textId="77777777" w:rsidR="00244FAA" w:rsidRDefault="00244FAA">
      <w:pPr>
        <w:pStyle w:val="TOC1"/>
        <w:rPr>
          <w:rFonts w:asciiTheme="minorHAnsi" w:hAnsiTheme="minorHAnsi" w:cstheme="minorBidi"/>
          <w:noProof/>
          <w:lang w:eastAsia="ja-JP"/>
        </w:rPr>
      </w:pPr>
      <w:r w:rsidRPr="007B1603">
        <w:rPr>
          <w:noProof/>
          <w:color w:val="000000" w:themeColor="text1"/>
        </w:rPr>
        <w:t>Introduction</w:t>
      </w:r>
      <w:r>
        <w:rPr>
          <w:noProof/>
        </w:rPr>
        <w:tab/>
      </w:r>
      <w:r>
        <w:rPr>
          <w:noProof/>
        </w:rPr>
        <w:fldChar w:fldCharType="begin"/>
      </w:r>
      <w:r>
        <w:rPr>
          <w:noProof/>
        </w:rPr>
        <w:instrText xml:space="preserve"> PAGEREF _Toc215747178 \h </w:instrText>
      </w:r>
      <w:r>
        <w:rPr>
          <w:noProof/>
        </w:rPr>
      </w:r>
      <w:r>
        <w:rPr>
          <w:noProof/>
        </w:rPr>
        <w:fldChar w:fldCharType="separate"/>
      </w:r>
      <w:r>
        <w:rPr>
          <w:noProof/>
        </w:rPr>
        <w:t>4</w:t>
      </w:r>
      <w:r>
        <w:rPr>
          <w:noProof/>
        </w:rPr>
        <w:fldChar w:fldCharType="end"/>
      </w:r>
    </w:p>
    <w:p w14:paraId="768B3A9C" w14:textId="77777777" w:rsidR="00244FAA" w:rsidRDefault="00244FAA">
      <w:pPr>
        <w:pStyle w:val="TOC1"/>
        <w:rPr>
          <w:rFonts w:asciiTheme="minorHAnsi" w:hAnsiTheme="minorHAnsi" w:cstheme="minorBidi"/>
          <w:noProof/>
          <w:lang w:eastAsia="ja-JP"/>
        </w:rPr>
      </w:pPr>
      <w:r w:rsidRPr="007B1603">
        <w:rPr>
          <w:noProof/>
          <w:color w:val="000000" w:themeColor="text1"/>
        </w:rPr>
        <w:t>Situation Analysis - Internal</w:t>
      </w:r>
      <w:r>
        <w:rPr>
          <w:noProof/>
        </w:rPr>
        <w:tab/>
      </w:r>
      <w:r>
        <w:rPr>
          <w:noProof/>
        </w:rPr>
        <w:fldChar w:fldCharType="begin"/>
      </w:r>
      <w:r>
        <w:rPr>
          <w:noProof/>
        </w:rPr>
        <w:instrText xml:space="preserve"> PAGEREF _Toc215747179 \h </w:instrText>
      </w:r>
      <w:r>
        <w:rPr>
          <w:noProof/>
        </w:rPr>
      </w:r>
      <w:r>
        <w:rPr>
          <w:noProof/>
        </w:rPr>
        <w:fldChar w:fldCharType="separate"/>
      </w:r>
      <w:r>
        <w:rPr>
          <w:noProof/>
        </w:rPr>
        <w:t>4</w:t>
      </w:r>
      <w:r>
        <w:rPr>
          <w:noProof/>
        </w:rPr>
        <w:fldChar w:fldCharType="end"/>
      </w:r>
    </w:p>
    <w:p w14:paraId="56547C77"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Company Analysis:</w:t>
      </w:r>
      <w:r>
        <w:rPr>
          <w:noProof/>
        </w:rPr>
        <w:tab/>
      </w:r>
      <w:r>
        <w:rPr>
          <w:noProof/>
        </w:rPr>
        <w:fldChar w:fldCharType="begin"/>
      </w:r>
      <w:r>
        <w:rPr>
          <w:noProof/>
        </w:rPr>
        <w:instrText xml:space="preserve"> PAGEREF _Toc215747180 \h </w:instrText>
      </w:r>
      <w:r>
        <w:rPr>
          <w:noProof/>
        </w:rPr>
      </w:r>
      <w:r>
        <w:rPr>
          <w:noProof/>
        </w:rPr>
        <w:fldChar w:fldCharType="separate"/>
      </w:r>
      <w:r>
        <w:rPr>
          <w:noProof/>
        </w:rPr>
        <w:t>4</w:t>
      </w:r>
      <w:r>
        <w:rPr>
          <w:noProof/>
        </w:rPr>
        <w:fldChar w:fldCharType="end"/>
      </w:r>
    </w:p>
    <w:p w14:paraId="0237BC92"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Company Objectives and Marketing Objectives:</w:t>
      </w:r>
      <w:r>
        <w:rPr>
          <w:noProof/>
        </w:rPr>
        <w:tab/>
      </w:r>
      <w:r>
        <w:rPr>
          <w:noProof/>
        </w:rPr>
        <w:fldChar w:fldCharType="begin"/>
      </w:r>
      <w:r>
        <w:rPr>
          <w:noProof/>
        </w:rPr>
        <w:instrText xml:space="preserve"> PAGEREF _Toc215747181 \h </w:instrText>
      </w:r>
      <w:r>
        <w:rPr>
          <w:noProof/>
        </w:rPr>
      </w:r>
      <w:r>
        <w:rPr>
          <w:noProof/>
        </w:rPr>
        <w:fldChar w:fldCharType="separate"/>
      </w:r>
      <w:r>
        <w:rPr>
          <w:noProof/>
        </w:rPr>
        <w:t>5</w:t>
      </w:r>
      <w:r>
        <w:rPr>
          <w:noProof/>
        </w:rPr>
        <w:fldChar w:fldCharType="end"/>
      </w:r>
    </w:p>
    <w:p w14:paraId="2F49F0A0"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Company Resources:</w:t>
      </w:r>
      <w:r>
        <w:rPr>
          <w:noProof/>
        </w:rPr>
        <w:tab/>
      </w:r>
      <w:r>
        <w:rPr>
          <w:noProof/>
        </w:rPr>
        <w:fldChar w:fldCharType="begin"/>
      </w:r>
      <w:r>
        <w:rPr>
          <w:noProof/>
        </w:rPr>
        <w:instrText xml:space="preserve"> PAGEREF _Toc215747182 \h </w:instrText>
      </w:r>
      <w:r>
        <w:rPr>
          <w:noProof/>
        </w:rPr>
      </w:r>
      <w:r>
        <w:rPr>
          <w:noProof/>
        </w:rPr>
        <w:fldChar w:fldCharType="separate"/>
      </w:r>
      <w:r>
        <w:rPr>
          <w:noProof/>
        </w:rPr>
        <w:t>5</w:t>
      </w:r>
      <w:r>
        <w:rPr>
          <w:noProof/>
        </w:rPr>
        <w:fldChar w:fldCharType="end"/>
      </w:r>
    </w:p>
    <w:p w14:paraId="42A0FDD3"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Present Target Market:</w:t>
      </w:r>
      <w:r>
        <w:rPr>
          <w:noProof/>
        </w:rPr>
        <w:tab/>
      </w:r>
      <w:r>
        <w:rPr>
          <w:noProof/>
        </w:rPr>
        <w:fldChar w:fldCharType="begin"/>
      </w:r>
      <w:r>
        <w:rPr>
          <w:noProof/>
        </w:rPr>
        <w:instrText xml:space="preserve"> PAGEREF _Toc215747183 \h </w:instrText>
      </w:r>
      <w:r>
        <w:rPr>
          <w:noProof/>
        </w:rPr>
      </w:r>
      <w:r>
        <w:rPr>
          <w:noProof/>
        </w:rPr>
        <w:fldChar w:fldCharType="separate"/>
      </w:r>
      <w:r>
        <w:rPr>
          <w:noProof/>
        </w:rPr>
        <w:t>6</w:t>
      </w:r>
      <w:r>
        <w:rPr>
          <w:noProof/>
        </w:rPr>
        <w:fldChar w:fldCharType="end"/>
      </w:r>
    </w:p>
    <w:p w14:paraId="35364E03"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Current Marketing Mix:</w:t>
      </w:r>
      <w:r>
        <w:rPr>
          <w:noProof/>
        </w:rPr>
        <w:tab/>
      </w:r>
      <w:r>
        <w:rPr>
          <w:noProof/>
        </w:rPr>
        <w:fldChar w:fldCharType="begin"/>
      </w:r>
      <w:r>
        <w:rPr>
          <w:noProof/>
        </w:rPr>
        <w:instrText xml:space="preserve"> PAGEREF _Toc215747184 \h </w:instrText>
      </w:r>
      <w:r>
        <w:rPr>
          <w:noProof/>
        </w:rPr>
      </w:r>
      <w:r>
        <w:rPr>
          <w:noProof/>
        </w:rPr>
        <w:fldChar w:fldCharType="separate"/>
      </w:r>
      <w:r>
        <w:rPr>
          <w:noProof/>
        </w:rPr>
        <w:t>6</w:t>
      </w:r>
      <w:r>
        <w:rPr>
          <w:noProof/>
        </w:rPr>
        <w:fldChar w:fldCharType="end"/>
      </w:r>
    </w:p>
    <w:p w14:paraId="7F5B9211"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Marketing Collaborators – Current and Potential Stakeholders:</w:t>
      </w:r>
      <w:r>
        <w:rPr>
          <w:noProof/>
        </w:rPr>
        <w:tab/>
      </w:r>
      <w:r>
        <w:rPr>
          <w:noProof/>
        </w:rPr>
        <w:fldChar w:fldCharType="begin"/>
      </w:r>
      <w:r>
        <w:rPr>
          <w:noProof/>
        </w:rPr>
        <w:instrText xml:space="preserve"> PAGEREF _Toc215747185 \h </w:instrText>
      </w:r>
      <w:r>
        <w:rPr>
          <w:noProof/>
        </w:rPr>
      </w:r>
      <w:r>
        <w:rPr>
          <w:noProof/>
        </w:rPr>
        <w:fldChar w:fldCharType="separate"/>
      </w:r>
      <w:r>
        <w:rPr>
          <w:noProof/>
        </w:rPr>
        <w:t>9</w:t>
      </w:r>
      <w:r>
        <w:rPr>
          <w:noProof/>
        </w:rPr>
        <w:fldChar w:fldCharType="end"/>
      </w:r>
    </w:p>
    <w:p w14:paraId="76FF933A" w14:textId="77777777" w:rsidR="00244FAA" w:rsidRDefault="00244FAA">
      <w:pPr>
        <w:pStyle w:val="TOC1"/>
        <w:rPr>
          <w:rFonts w:asciiTheme="minorHAnsi" w:hAnsiTheme="minorHAnsi" w:cstheme="minorBidi"/>
          <w:noProof/>
          <w:lang w:eastAsia="ja-JP"/>
        </w:rPr>
      </w:pPr>
      <w:r w:rsidRPr="007B1603">
        <w:rPr>
          <w:noProof/>
          <w:color w:val="000000" w:themeColor="text1"/>
        </w:rPr>
        <w:t>Situation Analysis – External</w:t>
      </w:r>
      <w:r>
        <w:rPr>
          <w:noProof/>
        </w:rPr>
        <w:tab/>
      </w:r>
      <w:r>
        <w:rPr>
          <w:noProof/>
        </w:rPr>
        <w:fldChar w:fldCharType="begin"/>
      </w:r>
      <w:r>
        <w:rPr>
          <w:noProof/>
        </w:rPr>
        <w:instrText xml:space="preserve"> PAGEREF _Toc215747186 \h </w:instrText>
      </w:r>
      <w:r>
        <w:rPr>
          <w:noProof/>
        </w:rPr>
      </w:r>
      <w:r>
        <w:rPr>
          <w:noProof/>
        </w:rPr>
        <w:fldChar w:fldCharType="separate"/>
      </w:r>
      <w:r>
        <w:rPr>
          <w:noProof/>
        </w:rPr>
        <w:t>10</w:t>
      </w:r>
      <w:r>
        <w:rPr>
          <w:noProof/>
        </w:rPr>
        <w:fldChar w:fldCharType="end"/>
      </w:r>
    </w:p>
    <w:p w14:paraId="45C01E6B" w14:textId="77777777" w:rsidR="00244FAA" w:rsidRDefault="00244FAA">
      <w:pPr>
        <w:pStyle w:val="TOC1"/>
        <w:rPr>
          <w:rFonts w:asciiTheme="minorHAnsi" w:hAnsiTheme="minorHAnsi" w:cstheme="minorBidi"/>
          <w:noProof/>
          <w:lang w:eastAsia="ja-JP"/>
        </w:rPr>
      </w:pPr>
      <w:r w:rsidRPr="007B1603">
        <w:rPr>
          <w:noProof/>
          <w:color w:val="000000" w:themeColor="text1"/>
        </w:rPr>
        <w:t>Industry Analysis</w:t>
      </w:r>
      <w:r>
        <w:rPr>
          <w:noProof/>
        </w:rPr>
        <w:tab/>
      </w:r>
      <w:r>
        <w:rPr>
          <w:noProof/>
        </w:rPr>
        <w:fldChar w:fldCharType="begin"/>
      </w:r>
      <w:r>
        <w:rPr>
          <w:noProof/>
        </w:rPr>
        <w:instrText xml:space="preserve"> PAGEREF _Toc215747187 \h </w:instrText>
      </w:r>
      <w:r>
        <w:rPr>
          <w:noProof/>
        </w:rPr>
      </w:r>
      <w:r>
        <w:rPr>
          <w:noProof/>
        </w:rPr>
        <w:fldChar w:fldCharType="separate"/>
      </w:r>
      <w:r>
        <w:rPr>
          <w:noProof/>
        </w:rPr>
        <w:t>12</w:t>
      </w:r>
      <w:r>
        <w:rPr>
          <w:noProof/>
        </w:rPr>
        <w:fldChar w:fldCharType="end"/>
      </w:r>
    </w:p>
    <w:p w14:paraId="765BBC92"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Market Analysis:</w:t>
      </w:r>
      <w:r>
        <w:rPr>
          <w:noProof/>
        </w:rPr>
        <w:tab/>
      </w:r>
      <w:r>
        <w:rPr>
          <w:noProof/>
        </w:rPr>
        <w:fldChar w:fldCharType="begin"/>
      </w:r>
      <w:r>
        <w:rPr>
          <w:noProof/>
        </w:rPr>
        <w:instrText xml:space="preserve"> PAGEREF _Toc215747188 \h </w:instrText>
      </w:r>
      <w:r>
        <w:rPr>
          <w:noProof/>
        </w:rPr>
      </w:r>
      <w:r>
        <w:rPr>
          <w:noProof/>
        </w:rPr>
        <w:fldChar w:fldCharType="separate"/>
      </w:r>
      <w:r>
        <w:rPr>
          <w:noProof/>
        </w:rPr>
        <w:t>12</w:t>
      </w:r>
      <w:r>
        <w:rPr>
          <w:noProof/>
        </w:rPr>
        <w:fldChar w:fldCharType="end"/>
      </w:r>
    </w:p>
    <w:p w14:paraId="385E14BE"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Market Size</w:t>
      </w:r>
      <w:r>
        <w:rPr>
          <w:noProof/>
        </w:rPr>
        <w:tab/>
      </w:r>
      <w:r>
        <w:rPr>
          <w:noProof/>
        </w:rPr>
        <w:fldChar w:fldCharType="begin"/>
      </w:r>
      <w:r>
        <w:rPr>
          <w:noProof/>
        </w:rPr>
        <w:instrText xml:space="preserve"> PAGEREF _Toc215747189 \h </w:instrText>
      </w:r>
      <w:r>
        <w:rPr>
          <w:noProof/>
        </w:rPr>
      </w:r>
      <w:r>
        <w:rPr>
          <w:noProof/>
        </w:rPr>
        <w:fldChar w:fldCharType="separate"/>
      </w:r>
      <w:r>
        <w:rPr>
          <w:noProof/>
        </w:rPr>
        <w:t>12</w:t>
      </w:r>
      <w:r>
        <w:rPr>
          <w:noProof/>
        </w:rPr>
        <w:fldChar w:fldCharType="end"/>
      </w:r>
    </w:p>
    <w:p w14:paraId="0C4E7F7D"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Market Forecast:</w:t>
      </w:r>
      <w:r>
        <w:rPr>
          <w:noProof/>
        </w:rPr>
        <w:tab/>
      </w:r>
      <w:r>
        <w:rPr>
          <w:noProof/>
        </w:rPr>
        <w:fldChar w:fldCharType="begin"/>
      </w:r>
      <w:r>
        <w:rPr>
          <w:noProof/>
        </w:rPr>
        <w:instrText xml:space="preserve"> PAGEREF _Toc215747190 \h </w:instrText>
      </w:r>
      <w:r>
        <w:rPr>
          <w:noProof/>
        </w:rPr>
      </w:r>
      <w:r>
        <w:rPr>
          <w:noProof/>
        </w:rPr>
        <w:fldChar w:fldCharType="separate"/>
      </w:r>
      <w:r>
        <w:rPr>
          <w:noProof/>
        </w:rPr>
        <w:t>12</w:t>
      </w:r>
      <w:r>
        <w:rPr>
          <w:noProof/>
        </w:rPr>
        <w:fldChar w:fldCharType="end"/>
      </w:r>
    </w:p>
    <w:p w14:paraId="3A7D964F"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Power of Suppliers:</w:t>
      </w:r>
      <w:r>
        <w:rPr>
          <w:noProof/>
        </w:rPr>
        <w:tab/>
      </w:r>
      <w:r>
        <w:rPr>
          <w:noProof/>
        </w:rPr>
        <w:fldChar w:fldCharType="begin"/>
      </w:r>
      <w:r>
        <w:rPr>
          <w:noProof/>
        </w:rPr>
        <w:instrText xml:space="preserve"> PAGEREF _Toc215747191 \h </w:instrText>
      </w:r>
      <w:r>
        <w:rPr>
          <w:noProof/>
        </w:rPr>
      </w:r>
      <w:r>
        <w:rPr>
          <w:noProof/>
        </w:rPr>
        <w:fldChar w:fldCharType="separate"/>
      </w:r>
      <w:r>
        <w:rPr>
          <w:noProof/>
        </w:rPr>
        <w:t>13</w:t>
      </w:r>
      <w:r>
        <w:rPr>
          <w:noProof/>
        </w:rPr>
        <w:fldChar w:fldCharType="end"/>
      </w:r>
    </w:p>
    <w:p w14:paraId="7EFC1B81"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Power of Customers:</w:t>
      </w:r>
      <w:r>
        <w:rPr>
          <w:noProof/>
        </w:rPr>
        <w:tab/>
      </w:r>
      <w:r>
        <w:rPr>
          <w:noProof/>
        </w:rPr>
        <w:fldChar w:fldCharType="begin"/>
      </w:r>
      <w:r>
        <w:rPr>
          <w:noProof/>
        </w:rPr>
        <w:instrText xml:space="preserve"> PAGEREF _Toc215747192 \h </w:instrText>
      </w:r>
      <w:r>
        <w:rPr>
          <w:noProof/>
        </w:rPr>
      </w:r>
      <w:r>
        <w:rPr>
          <w:noProof/>
        </w:rPr>
        <w:fldChar w:fldCharType="separate"/>
      </w:r>
      <w:r>
        <w:rPr>
          <w:noProof/>
        </w:rPr>
        <w:t>13</w:t>
      </w:r>
      <w:r>
        <w:rPr>
          <w:noProof/>
        </w:rPr>
        <w:fldChar w:fldCharType="end"/>
      </w:r>
    </w:p>
    <w:p w14:paraId="28B816A8"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Existing Rivalry:</w:t>
      </w:r>
      <w:r>
        <w:rPr>
          <w:noProof/>
        </w:rPr>
        <w:tab/>
      </w:r>
      <w:r>
        <w:rPr>
          <w:noProof/>
        </w:rPr>
        <w:fldChar w:fldCharType="begin"/>
      </w:r>
      <w:r>
        <w:rPr>
          <w:noProof/>
        </w:rPr>
        <w:instrText xml:space="preserve"> PAGEREF _Toc215747193 \h </w:instrText>
      </w:r>
      <w:r>
        <w:rPr>
          <w:noProof/>
        </w:rPr>
      </w:r>
      <w:r>
        <w:rPr>
          <w:noProof/>
        </w:rPr>
        <w:fldChar w:fldCharType="separate"/>
      </w:r>
      <w:r>
        <w:rPr>
          <w:noProof/>
        </w:rPr>
        <w:t>13</w:t>
      </w:r>
      <w:r>
        <w:rPr>
          <w:noProof/>
        </w:rPr>
        <w:fldChar w:fldCharType="end"/>
      </w:r>
    </w:p>
    <w:p w14:paraId="3949E8FF"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Power of Substitutes:</w:t>
      </w:r>
      <w:r>
        <w:rPr>
          <w:noProof/>
        </w:rPr>
        <w:tab/>
      </w:r>
      <w:r>
        <w:rPr>
          <w:noProof/>
        </w:rPr>
        <w:fldChar w:fldCharType="begin"/>
      </w:r>
      <w:r>
        <w:rPr>
          <w:noProof/>
        </w:rPr>
        <w:instrText xml:space="preserve"> PAGEREF _Toc215747194 \h </w:instrText>
      </w:r>
      <w:r>
        <w:rPr>
          <w:noProof/>
        </w:rPr>
      </w:r>
      <w:r>
        <w:rPr>
          <w:noProof/>
        </w:rPr>
        <w:fldChar w:fldCharType="separate"/>
      </w:r>
      <w:r>
        <w:rPr>
          <w:noProof/>
        </w:rPr>
        <w:t>14</w:t>
      </w:r>
      <w:r>
        <w:rPr>
          <w:noProof/>
        </w:rPr>
        <w:fldChar w:fldCharType="end"/>
      </w:r>
    </w:p>
    <w:p w14:paraId="637C60CA"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Threat of New Entrants:</w:t>
      </w:r>
      <w:r>
        <w:rPr>
          <w:noProof/>
        </w:rPr>
        <w:tab/>
      </w:r>
      <w:r>
        <w:rPr>
          <w:noProof/>
        </w:rPr>
        <w:fldChar w:fldCharType="begin"/>
      </w:r>
      <w:r>
        <w:rPr>
          <w:noProof/>
        </w:rPr>
        <w:instrText xml:space="preserve"> PAGEREF _Toc215747195 \h </w:instrText>
      </w:r>
      <w:r>
        <w:rPr>
          <w:noProof/>
        </w:rPr>
      </w:r>
      <w:r>
        <w:rPr>
          <w:noProof/>
        </w:rPr>
        <w:fldChar w:fldCharType="separate"/>
      </w:r>
      <w:r>
        <w:rPr>
          <w:noProof/>
        </w:rPr>
        <w:t>14</w:t>
      </w:r>
      <w:r>
        <w:rPr>
          <w:noProof/>
        </w:rPr>
        <w:fldChar w:fldCharType="end"/>
      </w:r>
    </w:p>
    <w:p w14:paraId="359A23A3" w14:textId="77777777" w:rsidR="00244FAA" w:rsidRDefault="00244FAA">
      <w:pPr>
        <w:pStyle w:val="TOC1"/>
        <w:rPr>
          <w:rFonts w:asciiTheme="minorHAnsi" w:hAnsiTheme="minorHAnsi" w:cstheme="minorBidi"/>
          <w:noProof/>
          <w:lang w:eastAsia="ja-JP"/>
        </w:rPr>
      </w:pPr>
      <w:r w:rsidRPr="007B1603">
        <w:rPr>
          <w:noProof/>
          <w:color w:val="000000" w:themeColor="text1"/>
        </w:rPr>
        <w:t>SWOT Analysis</w:t>
      </w:r>
      <w:r>
        <w:rPr>
          <w:noProof/>
        </w:rPr>
        <w:tab/>
      </w:r>
      <w:r>
        <w:rPr>
          <w:noProof/>
        </w:rPr>
        <w:fldChar w:fldCharType="begin"/>
      </w:r>
      <w:r>
        <w:rPr>
          <w:noProof/>
        </w:rPr>
        <w:instrText xml:space="preserve"> PAGEREF _Toc215747196 \h </w:instrText>
      </w:r>
      <w:r>
        <w:rPr>
          <w:noProof/>
        </w:rPr>
      </w:r>
      <w:r>
        <w:rPr>
          <w:noProof/>
        </w:rPr>
        <w:fldChar w:fldCharType="separate"/>
      </w:r>
      <w:r>
        <w:rPr>
          <w:noProof/>
        </w:rPr>
        <w:t>15</w:t>
      </w:r>
      <w:r>
        <w:rPr>
          <w:noProof/>
        </w:rPr>
        <w:fldChar w:fldCharType="end"/>
      </w:r>
    </w:p>
    <w:p w14:paraId="75560086"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Strengths:</w:t>
      </w:r>
      <w:r>
        <w:rPr>
          <w:noProof/>
        </w:rPr>
        <w:tab/>
      </w:r>
      <w:r>
        <w:rPr>
          <w:noProof/>
        </w:rPr>
        <w:fldChar w:fldCharType="begin"/>
      </w:r>
      <w:r>
        <w:rPr>
          <w:noProof/>
        </w:rPr>
        <w:instrText xml:space="preserve"> PAGEREF _Toc215747197 \h </w:instrText>
      </w:r>
      <w:r>
        <w:rPr>
          <w:noProof/>
        </w:rPr>
      </w:r>
      <w:r>
        <w:rPr>
          <w:noProof/>
        </w:rPr>
        <w:fldChar w:fldCharType="separate"/>
      </w:r>
      <w:r>
        <w:rPr>
          <w:noProof/>
        </w:rPr>
        <w:t>15</w:t>
      </w:r>
      <w:r>
        <w:rPr>
          <w:noProof/>
        </w:rPr>
        <w:fldChar w:fldCharType="end"/>
      </w:r>
    </w:p>
    <w:p w14:paraId="7F5F0C7D"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Weaknesses:</w:t>
      </w:r>
      <w:r>
        <w:rPr>
          <w:noProof/>
        </w:rPr>
        <w:tab/>
      </w:r>
      <w:r>
        <w:rPr>
          <w:noProof/>
        </w:rPr>
        <w:fldChar w:fldCharType="begin"/>
      </w:r>
      <w:r>
        <w:rPr>
          <w:noProof/>
        </w:rPr>
        <w:instrText xml:space="preserve"> PAGEREF _Toc215747198 \h </w:instrText>
      </w:r>
      <w:r>
        <w:rPr>
          <w:noProof/>
        </w:rPr>
      </w:r>
      <w:r>
        <w:rPr>
          <w:noProof/>
        </w:rPr>
        <w:fldChar w:fldCharType="separate"/>
      </w:r>
      <w:r>
        <w:rPr>
          <w:noProof/>
        </w:rPr>
        <w:t>15</w:t>
      </w:r>
      <w:r>
        <w:rPr>
          <w:noProof/>
        </w:rPr>
        <w:fldChar w:fldCharType="end"/>
      </w:r>
    </w:p>
    <w:p w14:paraId="7C6F0254"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Opportunities:</w:t>
      </w:r>
      <w:r>
        <w:rPr>
          <w:noProof/>
        </w:rPr>
        <w:tab/>
      </w:r>
      <w:r>
        <w:rPr>
          <w:noProof/>
        </w:rPr>
        <w:fldChar w:fldCharType="begin"/>
      </w:r>
      <w:r>
        <w:rPr>
          <w:noProof/>
        </w:rPr>
        <w:instrText xml:space="preserve"> PAGEREF _Toc215747199 \h </w:instrText>
      </w:r>
      <w:r>
        <w:rPr>
          <w:noProof/>
        </w:rPr>
      </w:r>
      <w:r>
        <w:rPr>
          <w:noProof/>
        </w:rPr>
        <w:fldChar w:fldCharType="separate"/>
      </w:r>
      <w:r>
        <w:rPr>
          <w:noProof/>
        </w:rPr>
        <w:t>16</w:t>
      </w:r>
      <w:r>
        <w:rPr>
          <w:noProof/>
        </w:rPr>
        <w:fldChar w:fldCharType="end"/>
      </w:r>
    </w:p>
    <w:p w14:paraId="49B95883"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Threats:</w:t>
      </w:r>
      <w:r>
        <w:rPr>
          <w:noProof/>
        </w:rPr>
        <w:tab/>
      </w:r>
      <w:r>
        <w:rPr>
          <w:noProof/>
        </w:rPr>
        <w:fldChar w:fldCharType="begin"/>
      </w:r>
      <w:r>
        <w:rPr>
          <w:noProof/>
        </w:rPr>
        <w:instrText xml:space="preserve"> PAGEREF _Toc215747200 \h </w:instrText>
      </w:r>
      <w:r>
        <w:rPr>
          <w:noProof/>
        </w:rPr>
      </w:r>
      <w:r>
        <w:rPr>
          <w:noProof/>
        </w:rPr>
        <w:fldChar w:fldCharType="separate"/>
      </w:r>
      <w:r>
        <w:rPr>
          <w:noProof/>
        </w:rPr>
        <w:t>16</w:t>
      </w:r>
      <w:r>
        <w:rPr>
          <w:noProof/>
        </w:rPr>
        <w:fldChar w:fldCharType="end"/>
      </w:r>
    </w:p>
    <w:p w14:paraId="66856723"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Key Success and Risk Factors:</w:t>
      </w:r>
      <w:r>
        <w:rPr>
          <w:noProof/>
        </w:rPr>
        <w:tab/>
      </w:r>
      <w:r>
        <w:rPr>
          <w:noProof/>
        </w:rPr>
        <w:fldChar w:fldCharType="begin"/>
      </w:r>
      <w:r>
        <w:rPr>
          <w:noProof/>
        </w:rPr>
        <w:instrText xml:space="preserve"> PAGEREF _Toc215747201 \h </w:instrText>
      </w:r>
      <w:r>
        <w:rPr>
          <w:noProof/>
        </w:rPr>
      </w:r>
      <w:r>
        <w:rPr>
          <w:noProof/>
        </w:rPr>
        <w:fldChar w:fldCharType="separate"/>
      </w:r>
      <w:r>
        <w:rPr>
          <w:noProof/>
        </w:rPr>
        <w:t>17</w:t>
      </w:r>
      <w:r>
        <w:rPr>
          <w:noProof/>
        </w:rPr>
        <w:fldChar w:fldCharType="end"/>
      </w:r>
    </w:p>
    <w:p w14:paraId="26D2A9D8" w14:textId="77777777" w:rsidR="00244FAA" w:rsidRDefault="00244FAA">
      <w:pPr>
        <w:pStyle w:val="TOC1"/>
        <w:rPr>
          <w:rFonts w:asciiTheme="minorHAnsi" w:hAnsiTheme="minorHAnsi" w:cstheme="minorBidi"/>
          <w:noProof/>
          <w:lang w:eastAsia="ja-JP"/>
        </w:rPr>
      </w:pPr>
      <w:r w:rsidRPr="007B1603">
        <w:rPr>
          <w:noProof/>
          <w:color w:val="000000" w:themeColor="text1"/>
        </w:rPr>
        <w:t>Competitor Analysis</w:t>
      </w:r>
      <w:r>
        <w:rPr>
          <w:noProof/>
        </w:rPr>
        <w:tab/>
      </w:r>
      <w:r>
        <w:rPr>
          <w:noProof/>
        </w:rPr>
        <w:fldChar w:fldCharType="begin"/>
      </w:r>
      <w:r>
        <w:rPr>
          <w:noProof/>
        </w:rPr>
        <w:instrText xml:space="preserve"> PAGEREF _Toc215747202 \h </w:instrText>
      </w:r>
      <w:r>
        <w:rPr>
          <w:noProof/>
        </w:rPr>
      </w:r>
      <w:r>
        <w:rPr>
          <w:noProof/>
        </w:rPr>
        <w:fldChar w:fldCharType="separate"/>
      </w:r>
      <w:r>
        <w:rPr>
          <w:noProof/>
        </w:rPr>
        <w:t>18</w:t>
      </w:r>
      <w:r>
        <w:rPr>
          <w:noProof/>
        </w:rPr>
        <w:fldChar w:fldCharType="end"/>
      </w:r>
    </w:p>
    <w:p w14:paraId="7ACA8E2B"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Identify Competitive Scope:</w:t>
      </w:r>
      <w:r>
        <w:rPr>
          <w:noProof/>
        </w:rPr>
        <w:tab/>
      </w:r>
      <w:r>
        <w:rPr>
          <w:noProof/>
        </w:rPr>
        <w:fldChar w:fldCharType="begin"/>
      </w:r>
      <w:r>
        <w:rPr>
          <w:noProof/>
        </w:rPr>
        <w:instrText xml:space="preserve"> PAGEREF _Toc215747203 \h </w:instrText>
      </w:r>
      <w:r>
        <w:rPr>
          <w:noProof/>
        </w:rPr>
      </w:r>
      <w:r>
        <w:rPr>
          <w:noProof/>
        </w:rPr>
        <w:fldChar w:fldCharType="separate"/>
      </w:r>
      <w:r>
        <w:rPr>
          <w:noProof/>
        </w:rPr>
        <w:t>18</w:t>
      </w:r>
      <w:r>
        <w:rPr>
          <w:noProof/>
        </w:rPr>
        <w:fldChar w:fldCharType="end"/>
      </w:r>
    </w:p>
    <w:p w14:paraId="47BD0B7F"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Key Competitors’ Current Marketing Objectives and Strategies:</w:t>
      </w:r>
      <w:r>
        <w:rPr>
          <w:noProof/>
        </w:rPr>
        <w:tab/>
      </w:r>
      <w:r>
        <w:rPr>
          <w:noProof/>
        </w:rPr>
        <w:fldChar w:fldCharType="begin"/>
      </w:r>
      <w:r>
        <w:rPr>
          <w:noProof/>
        </w:rPr>
        <w:instrText xml:space="preserve"> PAGEREF _Toc215747204 \h </w:instrText>
      </w:r>
      <w:r>
        <w:rPr>
          <w:noProof/>
        </w:rPr>
      </w:r>
      <w:r>
        <w:rPr>
          <w:noProof/>
        </w:rPr>
        <w:fldChar w:fldCharType="separate"/>
      </w:r>
      <w:r>
        <w:rPr>
          <w:noProof/>
        </w:rPr>
        <w:t>19</w:t>
      </w:r>
      <w:r>
        <w:rPr>
          <w:noProof/>
        </w:rPr>
        <w:fldChar w:fldCharType="end"/>
      </w:r>
    </w:p>
    <w:p w14:paraId="3A6ED4FD"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Key Competitor Strengths and Weaknesses, Objectives, Strategies, and Future:</w:t>
      </w:r>
      <w:r>
        <w:rPr>
          <w:noProof/>
        </w:rPr>
        <w:tab/>
      </w:r>
      <w:r>
        <w:rPr>
          <w:noProof/>
        </w:rPr>
        <w:fldChar w:fldCharType="begin"/>
      </w:r>
      <w:r>
        <w:rPr>
          <w:noProof/>
        </w:rPr>
        <w:instrText xml:space="preserve"> PAGEREF _Toc215747205 \h </w:instrText>
      </w:r>
      <w:r>
        <w:rPr>
          <w:noProof/>
        </w:rPr>
      </w:r>
      <w:r>
        <w:rPr>
          <w:noProof/>
        </w:rPr>
        <w:fldChar w:fldCharType="separate"/>
      </w:r>
      <w:r>
        <w:rPr>
          <w:noProof/>
        </w:rPr>
        <w:t>20</w:t>
      </w:r>
      <w:r>
        <w:rPr>
          <w:noProof/>
        </w:rPr>
        <w:fldChar w:fldCharType="end"/>
      </w:r>
    </w:p>
    <w:p w14:paraId="48EDBD2F" w14:textId="77777777" w:rsidR="00244FAA" w:rsidRDefault="00244FAA">
      <w:pPr>
        <w:pStyle w:val="TOC1"/>
        <w:rPr>
          <w:rFonts w:asciiTheme="minorHAnsi" w:hAnsiTheme="minorHAnsi" w:cstheme="minorBidi"/>
          <w:noProof/>
          <w:lang w:eastAsia="ja-JP"/>
        </w:rPr>
      </w:pPr>
      <w:r w:rsidRPr="007B1603">
        <w:rPr>
          <w:noProof/>
          <w:color w:val="000000" w:themeColor="text1"/>
        </w:rPr>
        <w:t>Consumer Analysis</w:t>
      </w:r>
      <w:r>
        <w:rPr>
          <w:noProof/>
        </w:rPr>
        <w:tab/>
      </w:r>
      <w:r>
        <w:rPr>
          <w:noProof/>
        </w:rPr>
        <w:fldChar w:fldCharType="begin"/>
      </w:r>
      <w:r>
        <w:rPr>
          <w:noProof/>
        </w:rPr>
        <w:instrText xml:space="preserve"> PAGEREF _Toc215747206 \h </w:instrText>
      </w:r>
      <w:r>
        <w:rPr>
          <w:noProof/>
        </w:rPr>
      </w:r>
      <w:r>
        <w:rPr>
          <w:noProof/>
        </w:rPr>
        <w:fldChar w:fldCharType="separate"/>
      </w:r>
      <w:r>
        <w:rPr>
          <w:noProof/>
        </w:rPr>
        <w:t>21</w:t>
      </w:r>
      <w:r>
        <w:rPr>
          <w:noProof/>
        </w:rPr>
        <w:fldChar w:fldCharType="end"/>
      </w:r>
    </w:p>
    <w:p w14:paraId="637F94A8"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Who Buys the Product</w:t>
      </w:r>
      <w:r>
        <w:rPr>
          <w:noProof/>
        </w:rPr>
        <w:tab/>
      </w:r>
      <w:r>
        <w:rPr>
          <w:noProof/>
        </w:rPr>
        <w:fldChar w:fldCharType="begin"/>
      </w:r>
      <w:r>
        <w:rPr>
          <w:noProof/>
        </w:rPr>
        <w:instrText xml:space="preserve"> PAGEREF _Toc215747207 \h </w:instrText>
      </w:r>
      <w:r>
        <w:rPr>
          <w:noProof/>
        </w:rPr>
      </w:r>
      <w:r>
        <w:rPr>
          <w:noProof/>
        </w:rPr>
        <w:fldChar w:fldCharType="separate"/>
      </w:r>
      <w:r>
        <w:rPr>
          <w:noProof/>
        </w:rPr>
        <w:t>21</w:t>
      </w:r>
      <w:r>
        <w:rPr>
          <w:noProof/>
        </w:rPr>
        <w:fldChar w:fldCharType="end"/>
      </w:r>
    </w:p>
    <w:p w14:paraId="3076D00B"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Benefits and How They Use It</w:t>
      </w:r>
      <w:r>
        <w:rPr>
          <w:noProof/>
        </w:rPr>
        <w:tab/>
      </w:r>
      <w:r>
        <w:rPr>
          <w:noProof/>
        </w:rPr>
        <w:fldChar w:fldCharType="begin"/>
      </w:r>
      <w:r>
        <w:rPr>
          <w:noProof/>
        </w:rPr>
        <w:instrText xml:space="preserve"> PAGEREF _Toc215747208 \h </w:instrText>
      </w:r>
      <w:r>
        <w:rPr>
          <w:noProof/>
        </w:rPr>
      </w:r>
      <w:r>
        <w:rPr>
          <w:noProof/>
        </w:rPr>
        <w:fldChar w:fldCharType="separate"/>
      </w:r>
      <w:r>
        <w:rPr>
          <w:noProof/>
        </w:rPr>
        <w:t>22</w:t>
      </w:r>
      <w:r>
        <w:rPr>
          <w:noProof/>
        </w:rPr>
        <w:fldChar w:fldCharType="end"/>
      </w:r>
    </w:p>
    <w:p w14:paraId="5917F5C2"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Where Consumers Buy</w:t>
      </w:r>
      <w:r>
        <w:rPr>
          <w:noProof/>
        </w:rPr>
        <w:tab/>
      </w:r>
      <w:r>
        <w:rPr>
          <w:noProof/>
        </w:rPr>
        <w:fldChar w:fldCharType="begin"/>
      </w:r>
      <w:r>
        <w:rPr>
          <w:noProof/>
        </w:rPr>
        <w:instrText xml:space="preserve"> PAGEREF _Toc215747209 \h </w:instrText>
      </w:r>
      <w:r>
        <w:rPr>
          <w:noProof/>
        </w:rPr>
      </w:r>
      <w:r>
        <w:rPr>
          <w:noProof/>
        </w:rPr>
        <w:fldChar w:fldCharType="separate"/>
      </w:r>
      <w:r>
        <w:rPr>
          <w:noProof/>
        </w:rPr>
        <w:t>22</w:t>
      </w:r>
      <w:r>
        <w:rPr>
          <w:noProof/>
        </w:rPr>
        <w:fldChar w:fldCharType="end"/>
      </w:r>
    </w:p>
    <w:p w14:paraId="073C036C"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When Consumers Buy</w:t>
      </w:r>
      <w:r>
        <w:rPr>
          <w:noProof/>
        </w:rPr>
        <w:tab/>
      </w:r>
      <w:r>
        <w:rPr>
          <w:noProof/>
        </w:rPr>
        <w:fldChar w:fldCharType="begin"/>
      </w:r>
      <w:r>
        <w:rPr>
          <w:noProof/>
        </w:rPr>
        <w:instrText xml:space="preserve"> PAGEREF _Toc215747210 \h </w:instrText>
      </w:r>
      <w:r>
        <w:rPr>
          <w:noProof/>
        </w:rPr>
      </w:r>
      <w:r>
        <w:rPr>
          <w:noProof/>
        </w:rPr>
        <w:fldChar w:fldCharType="separate"/>
      </w:r>
      <w:r>
        <w:rPr>
          <w:noProof/>
        </w:rPr>
        <w:t>22</w:t>
      </w:r>
      <w:r>
        <w:rPr>
          <w:noProof/>
        </w:rPr>
        <w:fldChar w:fldCharType="end"/>
      </w:r>
    </w:p>
    <w:p w14:paraId="245C07F3"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How Consumers Choose</w:t>
      </w:r>
      <w:r>
        <w:rPr>
          <w:noProof/>
        </w:rPr>
        <w:tab/>
      </w:r>
      <w:r>
        <w:rPr>
          <w:noProof/>
        </w:rPr>
        <w:fldChar w:fldCharType="begin"/>
      </w:r>
      <w:r>
        <w:rPr>
          <w:noProof/>
        </w:rPr>
        <w:instrText xml:space="preserve"> PAGEREF _Toc215747211 \h </w:instrText>
      </w:r>
      <w:r>
        <w:rPr>
          <w:noProof/>
        </w:rPr>
      </w:r>
      <w:r>
        <w:rPr>
          <w:noProof/>
        </w:rPr>
        <w:fldChar w:fldCharType="separate"/>
      </w:r>
      <w:r>
        <w:rPr>
          <w:noProof/>
        </w:rPr>
        <w:t>23</w:t>
      </w:r>
      <w:r>
        <w:rPr>
          <w:noProof/>
        </w:rPr>
        <w:fldChar w:fldCharType="end"/>
      </w:r>
    </w:p>
    <w:p w14:paraId="79A9B437"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Why Consumers Prefer a Product</w:t>
      </w:r>
      <w:r>
        <w:rPr>
          <w:noProof/>
        </w:rPr>
        <w:tab/>
      </w:r>
      <w:r>
        <w:rPr>
          <w:noProof/>
        </w:rPr>
        <w:fldChar w:fldCharType="begin"/>
      </w:r>
      <w:r>
        <w:rPr>
          <w:noProof/>
        </w:rPr>
        <w:instrText xml:space="preserve"> PAGEREF _Toc215747212 \h </w:instrText>
      </w:r>
      <w:r>
        <w:rPr>
          <w:noProof/>
        </w:rPr>
      </w:r>
      <w:r>
        <w:rPr>
          <w:noProof/>
        </w:rPr>
        <w:fldChar w:fldCharType="separate"/>
      </w:r>
      <w:r>
        <w:rPr>
          <w:noProof/>
        </w:rPr>
        <w:t>23</w:t>
      </w:r>
      <w:r>
        <w:rPr>
          <w:noProof/>
        </w:rPr>
        <w:fldChar w:fldCharType="end"/>
      </w:r>
    </w:p>
    <w:p w14:paraId="7E7391FF" w14:textId="77777777" w:rsidR="00244FAA" w:rsidRDefault="00244FAA">
      <w:pPr>
        <w:pStyle w:val="TOC2"/>
        <w:tabs>
          <w:tab w:val="right" w:leader="dot" w:pos="9408"/>
        </w:tabs>
        <w:rPr>
          <w:rFonts w:asciiTheme="minorHAnsi" w:hAnsiTheme="minorHAnsi" w:cstheme="minorBidi"/>
          <w:noProof/>
          <w:lang w:eastAsia="ja-JP"/>
        </w:rPr>
      </w:pPr>
      <w:r w:rsidRPr="007B1603">
        <w:rPr>
          <w:noProof/>
          <w:color w:val="000000" w:themeColor="text1"/>
        </w:rPr>
        <w:t>Will They Buy it? (Again)</w:t>
      </w:r>
      <w:r>
        <w:rPr>
          <w:noProof/>
        </w:rPr>
        <w:tab/>
      </w:r>
      <w:r>
        <w:rPr>
          <w:noProof/>
        </w:rPr>
        <w:fldChar w:fldCharType="begin"/>
      </w:r>
      <w:r>
        <w:rPr>
          <w:noProof/>
        </w:rPr>
        <w:instrText xml:space="preserve"> PAGEREF _Toc215747213 \h </w:instrText>
      </w:r>
      <w:r>
        <w:rPr>
          <w:noProof/>
        </w:rPr>
      </w:r>
      <w:r>
        <w:rPr>
          <w:noProof/>
        </w:rPr>
        <w:fldChar w:fldCharType="separate"/>
      </w:r>
      <w:r>
        <w:rPr>
          <w:noProof/>
        </w:rPr>
        <w:t>24</w:t>
      </w:r>
      <w:r>
        <w:rPr>
          <w:noProof/>
        </w:rPr>
        <w:fldChar w:fldCharType="end"/>
      </w:r>
    </w:p>
    <w:p w14:paraId="32B4D2C2" w14:textId="77777777" w:rsidR="00244FAA" w:rsidRDefault="00244FAA">
      <w:pPr>
        <w:pStyle w:val="TOC1"/>
        <w:rPr>
          <w:rFonts w:asciiTheme="minorHAnsi" w:hAnsiTheme="minorHAnsi" w:cstheme="minorBidi"/>
          <w:noProof/>
          <w:lang w:eastAsia="ja-JP"/>
        </w:rPr>
      </w:pPr>
      <w:r w:rsidRPr="007B1603">
        <w:rPr>
          <w:noProof/>
        </w:rPr>
        <w:t>Proposed Marketing Plan</w:t>
      </w:r>
      <w:r>
        <w:rPr>
          <w:noProof/>
        </w:rPr>
        <w:tab/>
      </w:r>
      <w:r>
        <w:rPr>
          <w:noProof/>
        </w:rPr>
        <w:fldChar w:fldCharType="begin"/>
      </w:r>
      <w:r>
        <w:rPr>
          <w:noProof/>
        </w:rPr>
        <w:instrText xml:space="preserve"> PAGEREF _Toc215747214 \h </w:instrText>
      </w:r>
      <w:r>
        <w:rPr>
          <w:noProof/>
        </w:rPr>
      </w:r>
      <w:r>
        <w:rPr>
          <w:noProof/>
        </w:rPr>
        <w:fldChar w:fldCharType="separate"/>
      </w:r>
      <w:r>
        <w:rPr>
          <w:noProof/>
        </w:rPr>
        <w:t>24</w:t>
      </w:r>
      <w:r>
        <w:rPr>
          <w:noProof/>
        </w:rPr>
        <w:fldChar w:fldCharType="end"/>
      </w:r>
    </w:p>
    <w:p w14:paraId="5E061E56"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Marketing Strategies, Objectives, Goals</w:t>
      </w:r>
      <w:r>
        <w:rPr>
          <w:noProof/>
        </w:rPr>
        <w:tab/>
      </w:r>
      <w:r>
        <w:rPr>
          <w:noProof/>
        </w:rPr>
        <w:fldChar w:fldCharType="begin"/>
      </w:r>
      <w:r>
        <w:rPr>
          <w:noProof/>
        </w:rPr>
        <w:instrText xml:space="preserve"> PAGEREF _Toc215747215 \h </w:instrText>
      </w:r>
      <w:r>
        <w:rPr>
          <w:noProof/>
        </w:rPr>
      </w:r>
      <w:r>
        <w:rPr>
          <w:noProof/>
        </w:rPr>
        <w:fldChar w:fldCharType="separate"/>
      </w:r>
      <w:r>
        <w:rPr>
          <w:noProof/>
        </w:rPr>
        <w:t>24</w:t>
      </w:r>
      <w:r>
        <w:rPr>
          <w:noProof/>
        </w:rPr>
        <w:fldChar w:fldCharType="end"/>
      </w:r>
    </w:p>
    <w:p w14:paraId="2BC6BC7C"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Product Strategies, Objectives, Goals</w:t>
      </w:r>
      <w:r>
        <w:rPr>
          <w:noProof/>
        </w:rPr>
        <w:tab/>
      </w:r>
      <w:r>
        <w:rPr>
          <w:noProof/>
        </w:rPr>
        <w:fldChar w:fldCharType="begin"/>
      </w:r>
      <w:r>
        <w:rPr>
          <w:noProof/>
        </w:rPr>
        <w:instrText xml:space="preserve"> PAGEREF _Toc215747216 \h </w:instrText>
      </w:r>
      <w:r>
        <w:rPr>
          <w:noProof/>
        </w:rPr>
      </w:r>
      <w:r>
        <w:rPr>
          <w:noProof/>
        </w:rPr>
        <w:fldChar w:fldCharType="separate"/>
      </w:r>
      <w:r>
        <w:rPr>
          <w:noProof/>
        </w:rPr>
        <w:t>25</w:t>
      </w:r>
      <w:r>
        <w:rPr>
          <w:noProof/>
        </w:rPr>
        <w:fldChar w:fldCharType="end"/>
      </w:r>
    </w:p>
    <w:p w14:paraId="0239A277"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Target Market</w:t>
      </w:r>
      <w:r>
        <w:rPr>
          <w:noProof/>
        </w:rPr>
        <w:tab/>
      </w:r>
      <w:r>
        <w:rPr>
          <w:noProof/>
        </w:rPr>
        <w:fldChar w:fldCharType="begin"/>
      </w:r>
      <w:r>
        <w:rPr>
          <w:noProof/>
        </w:rPr>
        <w:instrText xml:space="preserve"> PAGEREF _Toc215747217 \h </w:instrText>
      </w:r>
      <w:r>
        <w:rPr>
          <w:noProof/>
        </w:rPr>
      </w:r>
      <w:r>
        <w:rPr>
          <w:noProof/>
        </w:rPr>
        <w:fldChar w:fldCharType="separate"/>
      </w:r>
      <w:r>
        <w:rPr>
          <w:noProof/>
        </w:rPr>
        <w:t>26</w:t>
      </w:r>
      <w:r>
        <w:rPr>
          <w:noProof/>
        </w:rPr>
        <w:fldChar w:fldCharType="end"/>
      </w:r>
    </w:p>
    <w:p w14:paraId="781A524B" w14:textId="77777777" w:rsidR="00244FAA" w:rsidRDefault="00244FAA">
      <w:pPr>
        <w:pStyle w:val="TOC2"/>
        <w:tabs>
          <w:tab w:val="right" w:leader="dot" w:pos="9408"/>
        </w:tabs>
        <w:rPr>
          <w:rFonts w:asciiTheme="minorHAnsi" w:hAnsiTheme="minorHAnsi" w:cstheme="minorBidi"/>
          <w:noProof/>
          <w:lang w:eastAsia="ja-JP"/>
        </w:rPr>
      </w:pPr>
      <w:r w:rsidRPr="007B1603">
        <w:rPr>
          <w:noProof/>
        </w:rPr>
        <w:lastRenderedPageBreak/>
        <w:t>The target market to be used for the implementation of this marketing plan, and the end consumer of the new product being implemented is:</w:t>
      </w:r>
      <w:r>
        <w:rPr>
          <w:noProof/>
        </w:rPr>
        <w:tab/>
      </w:r>
      <w:r>
        <w:rPr>
          <w:noProof/>
        </w:rPr>
        <w:fldChar w:fldCharType="begin"/>
      </w:r>
      <w:r>
        <w:rPr>
          <w:noProof/>
        </w:rPr>
        <w:instrText xml:space="preserve"> PAGEREF _Toc215747218 \h </w:instrText>
      </w:r>
      <w:r>
        <w:rPr>
          <w:noProof/>
        </w:rPr>
      </w:r>
      <w:r>
        <w:rPr>
          <w:noProof/>
        </w:rPr>
        <w:fldChar w:fldCharType="separate"/>
      </w:r>
      <w:r>
        <w:rPr>
          <w:noProof/>
        </w:rPr>
        <w:t>26</w:t>
      </w:r>
      <w:r>
        <w:rPr>
          <w:noProof/>
        </w:rPr>
        <w:fldChar w:fldCharType="end"/>
      </w:r>
    </w:p>
    <w:p w14:paraId="24D407C1"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Marketing Mix</w:t>
      </w:r>
      <w:r>
        <w:rPr>
          <w:noProof/>
        </w:rPr>
        <w:tab/>
      </w:r>
      <w:r>
        <w:rPr>
          <w:noProof/>
        </w:rPr>
        <w:fldChar w:fldCharType="begin"/>
      </w:r>
      <w:r>
        <w:rPr>
          <w:noProof/>
        </w:rPr>
        <w:instrText xml:space="preserve"> PAGEREF _Toc215747219 \h </w:instrText>
      </w:r>
      <w:r>
        <w:rPr>
          <w:noProof/>
        </w:rPr>
      </w:r>
      <w:r>
        <w:rPr>
          <w:noProof/>
        </w:rPr>
        <w:fldChar w:fldCharType="separate"/>
      </w:r>
      <w:r>
        <w:rPr>
          <w:noProof/>
        </w:rPr>
        <w:t>26</w:t>
      </w:r>
      <w:r>
        <w:rPr>
          <w:noProof/>
        </w:rPr>
        <w:fldChar w:fldCharType="end"/>
      </w:r>
    </w:p>
    <w:p w14:paraId="753A2EEF" w14:textId="77777777" w:rsidR="00244FAA" w:rsidRDefault="00244FAA">
      <w:pPr>
        <w:pStyle w:val="TOC1"/>
        <w:rPr>
          <w:rFonts w:asciiTheme="minorHAnsi" w:hAnsiTheme="minorHAnsi" w:cstheme="minorBidi"/>
          <w:noProof/>
          <w:lang w:eastAsia="ja-JP"/>
        </w:rPr>
      </w:pPr>
      <w:r w:rsidRPr="007B1603">
        <w:rPr>
          <w:noProof/>
        </w:rPr>
        <w:t>Implementation and Control</w:t>
      </w:r>
      <w:r>
        <w:rPr>
          <w:noProof/>
        </w:rPr>
        <w:tab/>
      </w:r>
      <w:r>
        <w:rPr>
          <w:noProof/>
        </w:rPr>
        <w:fldChar w:fldCharType="begin"/>
      </w:r>
      <w:r>
        <w:rPr>
          <w:noProof/>
        </w:rPr>
        <w:instrText xml:space="preserve"> PAGEREF _Toc215747220 \h </w:instrText>
      </w:r>
      <w:r>
        <w:rPr>
          <w:noProof/>
        </w:rPr>
      </w:r>
      <w:r>
        <w:rPr>
          <w:noProof/>
        </w:rPr>
        <w:fldChar w:fldCharType="separate"/>
      </w:r>
      <w:r>
        <w:rPr>
          <w:noProof/>
        </w:rPr>
        <w:t>30</w:t>
      </w:r>
      <w:r>
        <w:rPr>
          <w:noProof/>
        </w:rPr>
        <w:fldChar w:fldCharType="end"/>
      </w:r>
    </w:p>
    <w:p w14:paraId="54276D07"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Potential Problems and Concerns</w:t>
      </w:r>
      <w:r>
        <w:rPr>
          <w:noProof/>
        </w:rPr>
        <w:tab/>
      </w:r>
      <w:r>
        <w:rPr>
          <w:noProof/>
        </w:rPr>
        <w:fldChar w:fldCharType="begin"/>
      </w:r>
      <w:r>
        <w:rPr>
          <w:noProof/>
        </w:rPr>
        <w:instrText xml:space="preserve"> PAGEREF _Toc215747221 \h </w:instrText>
      </w:r>
      <w:r>
        <w:rPr>
          <w:noProof/>
        </w:rPr>
      </w:r>
      <w:r>
        <w:rPr>
          <w:noProof/>
        </w:rPr>
        <w:fldChar w:fldCharType="separate"/>
      </w:r>
      <w:r>
        <w:rPr>
          <w:noProof/>
        </w:rPr>
        <w:t>30</w:t>
      </w:r>
      <w:r>
        <w:rPr>
          <w:noProof/>
        </w:rPr>
        <w:fldChar w:fldCharType="end"/>
      </w:r>
    </w:p>
    <w:p w14:paraId="078E7618"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Action Plan</w:t>
      </w:r>
      <w:r>
        <w:rPr>
          <w:noProof/>
        </w:rPr>
        <w:tab/>
      </w:r>
      <w:r>
        <w:rPr>
          <w:noProof/>
        </w:rPr>
        <w:fldChar w:fldCharType="begin"/>
      </w:r>
      <w:r>
        <w:rPr>
          <w:noProof/>
        </w:rPr>
        <w:instrText xml:space="preserve"> PAGEREF _Toc215747222 \h </w:instrText>
      </w:r>
      <w:r>
        <w:rPr>
          <w:noProof/>
        </w:rPr>
      </w:r>
      <w:r>
        <w:rPr>
          <w:noProof/>
        </w:rPr>
        <w:fldChar w:fldCharType="separate"/>
      </w:r>
      <w:r>
        <w:rPr>
          <w:noProof/>
        </w:rPr>
        <w:t>31</w:t>
      </w:r>
      <w:r>
        <w:rPr>
          <w:noProof/>
        </w:rPr>
        <w:fldChar w:fldCharType="end"/>
      </w:r>
    </w:p>
    <w:p w14:paraId="7F55344E"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Contingency Plan</w:t>
      </w:r>
      <w:r>
        <w:rPr>
          <w:noProof/>
        </w:rPr>
        <w:tab/>
      </w:r>
      <w:r>
        <w:rPr>
          <w:noProof/>
        </w:rPr>
        <w:fldChar w:fldCharType="begin"/>
      </w:r>
      <w:r>
        <w:rPr>
          <w:noProof/>
        </w:rPr>
        <w:instrText xml:space="preserve"> PAGEREF _Toc215747223 \h </w:instrText>
      </w:r>
      <w:r>
        <w:rPr>
          <w:noProof/>
        </w:rPr>
      </w:r>
      <w:r>
        <w:rPr>
          <w:noProof/>
        </w:rPr>
        <w:fldChar w:fldCharType="separate"/>
      </w:r>
      <w:r>
        <w:rPr>
          <w:noProof/>
        </w:rPr>
        <w:t>31</w:t>
      </w:r>
      <w:r>
        <w:rPr>
          <w:noProof/>
        </w:rPr>
        <w:fldChar w:fldCharType="end"/>
      </w:r>
    </w:p>
    <w:p w14:paraId="02C4A062"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Market and Product Sales Potential:</w:t>
      </w:r>
      <w:r>
        <w:rPr>
          <w:noProof/>
        </w:rPr>
        <w:tab/>
      </w:r>
      <w:r>
        <w:rPr>
          <w:noProof/>
        </w:rPr>
        <w:fldChar w:fldCharType="begin"/>
      </w:r>
      <w:r>
        <w:rPr>
          <w:noProof/>
        </w:rPr>
        <w:instrText xml:space="preserve"> PAGEREF _Toc215747224 \h </w:instrText>
      </w:r>
      <w:r>
        <w:rPr>
          <w:noProof/>
        </w:rPr>
      </w:r>
      <w:r>
        <w:rPr>
          <w:noProof/>
        </w:rPr>
        <w:fldChar w:fldCharType="separate"/>
      </w:r>
      <w:r>
        <w:rPr>
          <w:noProof/>
        </w:rPr>
        <w:t>32</w:t>
      </w:r>
      <w:r>
        <w:rPr>
          <w:noProof/>
        </w:rPr>
        <w:fldChar w:fldCharType="end"/>
      </w:r>
    </w:p>
    <w:p w14:paraId="4C496F72"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Market and Product Sales Forecast:</w:t>
      </w:r>
      <w:r>
        <w:rPr>
          <w:noProof/>
        </w:rPr>
        <w:tab/>
      </w:r>
      <w:r>
        <w:rPr>
          <w:noProof/>
        </w:rPr>
        <w:fldChar w:fldCharType="begin"/>
      </w:r>
      <w:r>
        <w:rPr>
          <w:noProof/>
        </w:rPr>
        <w:instrText xml:space="preserve"> PAGEREF _Toc215747225 \h </w:instrText>
      </w:r>
      <w:r>
        <w:rPr>
          <w:noProof/>
        </w:rPr>
      </w:r>
      <w:r>
        <w:rPr>
          <w:noProof/>
        </w:rPr>
        <w:fldChar w:fldCharType="separate"/>
      </w:r>
      <w:r>
        <w:rPr>
          <w:noProof/>
        </w:rPr>
        <w:t>32</w:t>
      </w:r>
      <w:r>
        <w:rPr>
          <w:noProof/>
        </w:rPr>
        <w:fldChar w:fldCharType="end"/>
      </w:r>
    </w:p>
    <w:p w14:paraId="384549D3"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Forecasted COGS:</w:t>
      </w:r>
      <w:r>
        <w:rPr>
          <w:noProof/>
        </w:rPr>
        <w:tab/>
      </w:r>
      <w:r>
        <w:rPr>
          <w:noProof/>
        </w:rPr>
        <w:fldChar w:fldCharType="begin"/>
      </w:r>
      <w:r>
        <w:rPr>
          <w:noProof/>
        </w:rPr>
        <w:instrText xml:space="preserve"> PAGEREF _Toc215747226 \h </w:instrText>
      </w:r>
      <w:r>
        <w:rPr>
          <w:noProof/>
        </w:rPr>
      </w:r>
      <w:r>
        <w:rPr>
          <w:noProof/>
        </w:rPr>
        <w:fldChar w:fldCharType="separate"/>
      </w:r>
      <w:r>
        <w:rPr>
          <w:noProof/>
        </w:rPr>
        <w:t>33</w:t>
      </w:r>
      <w:r>
        <w:rPr>
          <w:noProof/>
        </w:rPr>
        <w:fldChar w:fldCharType="end"/>
      </w:r>
    </w:p>
    <w:p w14:paraId="552DF33A"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Pro-Forma Analysis:</w:t>
      </w:r>
      <w:r>
        <w:rPr>
          <w:noProof/>
        </w:rPr>
        <w:tab/>
      </w:r>
      <w:r>
        <w:rPr>
          <w:noProof/>
        </w:rPr>
        <w:fldChar w:fldCharType="begin"/>
      </w:r>
      <w:r>
        <w:rPr>
          <w:noProof/>
        </w:rPr>
        <w:instrText xml:space="preserve"> PAGEREF _Toc215747227 \h </w:instrText>
      </w:r>
      <w:r>
        <w:rPr>
          <w:noProof/>
        </w:rPr>
      </w:r>
      <w:r>
        <w:rPr>
          <w:noProof/>
        </w:rPr>
        <w:fldChar w:fldCharType="separate"/>
      </w:r>
      <w:r>
        <w:rPr>
          <w:noProof/>
        </w:rPr>
        <w:t>33</w:t>
      </w:r>
      <w:r>
        <w:rPr>
          <w:noProof/>
        </w:rPr>
        <w:fldChar w:fldCharType="end"/>
      </w:r>
    </w:p>
    <w:p w14:paraId="5ED8CE29" w14:textId="77777777" w:rsidR="00244FAA" w:rsidRDefault="00244FAA">
      <w:pPr>
        <w:pStyle w:val="TOC1"/>
        <w:rPr>
          <w:rFonts w:asciiTheme="minorHAnsi" w:hAnsiTheme="minorHAnsi" w:cstheme="minorBidi"/>
          <w:noProof/>
          <w:lang w:eastAsia="ja-JP"/>
        </w:rPr>
      </w:pPr>
      <w:r w:rsidRPr="007B1603">
        <w:rPr>
          <w:noProof/>
          <w:color w:val="000000" w:themeColor="text1"/>
        </w:rPr>
        <w:t>Appendix</w:t>
      </w:r>
      <w:r>
        <w:rPr>
          <w:noProof/>
        </w:rPr>
        <w:tab/>
      </w:r>
      <w:r>
        <w:rPr>
          <w:noProof/>
        </w:rPr>
        <w:fldChar w:fldCharType="begin"/>
      </w:r>
      <w:r>
        <w:rPr>
          <w:noProof/>
        </w:rPr>
        <w:instrText xml:space="preserve"> PAGEREF _Toc215747228 \h </w:instrText>
      </w:r>
      <w:r>
        <w:rPr>
          <w:noProof/>
        </w:rPr>
      </w:r>
      <w:r>
        <w:rPr>
          <w:noProof/>
        </w:rPr>
        <w:fldChar w:fldCharType="separate"/>
      </w:r>
      <w:r>
        <w:rPr>
          <w:noProof/>
        </w:rPr>
        <w:t>35</w:t>
      </w:r>
      <w:r>
        <w:rPr>
          <w:noProof/>
        </w:rPr>
        <w:fldChar w:fldCharType="end"/>
      </w:r>
    </w:p>
    <w:p w14:paraId="3E69EFC8"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1 – Tim Hortons Income Statement</w:t>
      </w:r>
      <w:r>
        <w:rPr>
          <w:noProof/>
        </w:rPr>
        <w:tab/>
      </w:r>
      <w:r>
        <w:rPr>
          <w:noProof/>
        </w:rPr>
        <w:fldChar w:fldCharType="begin"/>
      </w:r>
      <w:r>
        <w:rPr>
          <w:noProof/>
        </w:rPr>
        <w:instrText xml:space="preserve"> PAGEREF _Toc215747229 \h </w:instrText>
      </w:r>
      <w:r>
        <w:rPr>
          <w:noProof/>
        </w:rPr>
      </w:r>
      <w:r>
        <w:rPr>
          <w:noProof/>
        </w:rPr>
        <w:fldChar w:fldCharType="separate"/>
      </w:r>
      <w:r>
        <w:rPr>
          <w:noProof/>
        </w:rPr>
        <w:t>35</w:t>
      </w:r>
      <w:r>
        <w:rPr>
          <w:noProof/>
        </w:rPr>
        <w:fldChar w:fldCharType="end"/>
      </w:r>
    </w:p>
    <w:p w14:paraId="0120B349"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2 – Tim Hortons Store Locations</w:t>
      </w:r>
      <w:r>
        <w:rPr>
          <w:noProof/>
        </w:rPr>
        <w:tab/>
      </w:r>
      <w:r>
        <w:rPr>
          <w:noProof/>
        </w:rPr>
        <w:fldChar w:fldCharType="begin"/>
      </w:r>
      <w:r>
        <w:rPr>
          <w:noProof/>
        </w:rPr>
        <w:instrText xml:space="preserve"> PAGEREF _Toc215747230 \h </w:instrText>
      </w:r>
      <w:r>
        <w:rPr>
          <w:noProof/>
        </w:rPr>
      </w:r>
      <w:r>
        <w:rPr>
          <w:noProof/>
        </w:rPr>
        <w:fldChar w:fldCharType="separate"/>
      </w:r>
      <w:r>
        <w:rPr>
          <w:noProof/>
        </w:rPr>
        <w:t>35</w:t>
      </w:r>
      <w:r>
        <w:rPr>
          <w:noProof/>
        </w:rPr>
        <w:fldChar w:fldCharType="end"/>
      </w:r>
    </w:p>
    <w:p w14:paraId="5E8AB303"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3 – Porter Industry Analysis</w:t>
      </w:r>
      <w:r>
        <w:rPr>
          <w:noProof/>
        </w:rPr>
        <w:tab/>
      </w:r>
      <w:r>
        <w:rPr>
          <w:noProof/>
        </w:rPr>
        <w:fldChar w:fldCharType="begin"/>
      </w:r>
      <w:r>
        <w:rPr>
          <w:noProof/>
        </w:rPr>
        <w:instrText xml:space="preserve"> PAGEREF _Toc215747231 \h </w:instrText>
      </w:r>
      <w:r>
        <w:rPr>
          <w:noProof/>
        </w:rPr>
      </w:r>
      <w:r>
        <w:rPr>
          <w:noProof/>
        </w:rPr>
        <w:fldChar w:fldCharType="separate"/>
      </w:r>
      <w:r>
        <w:rPr>
          <w:noProof/>
        </w:rPr>
        <w:t>36</w:t>
      </w:r>
      <w:r>
        <w:rPr>
          <w:noProof/>
        </w:rPr>
        <w:fldChar w:fldCharType="end"/>
      </w:r>
    </w:p>
    <w:p w14:paraId="0A025C7A"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4 – Second Cup Income Statement</w:t>
      </w:r>
      <w:r>
        <w:rPr>
          <w:noProof/>
        </w:rPr>
        <w:tab/>
      </w:r>
      <w:r>
        <w:rPr>
          <w:noProof/>
        </w:rPr>
        <w:fldChar w:fldCharType="begin"/>
      </w:r>
      <w:r>
        <w:rPr>
          <w:noProof/>
        </w:rPr>
        <w:instrText xml:space="preserve"> PAGEREF _Toc215747232 \h </w:instrText>
      </w:r>
      <w:r>
        <w:rPr>
          <w:noProof/>
        </w:rPr>
      </w:r>
      <w:r>
        <w:rPr>
          <w:noProof/>
        </w:rPr>
        <w:fldChar w:fldCharType="separate"/>
      </w:r>
      <w:r>
        <w:rPr>
          <w:noProof/>
        </w:rPr>
        <w:t>38</w:t>
      </w:r>
      <w:r>
        <w:rPr>
          <w:noProof/>
        </w:rPr>
        <w:fldChar w:fldCharType="end"/>
      </w:r>
    </w:p>
    <w:p w14:paraId="17A25FDB"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5 – Levels of Competition</w:t>
      </w:r>
      <w:r>
        <w:rPr>
          <w:noProof/>
        </w:rPr>
        <w:tab/>
      </w:r>
      <w:r>
        <w:rPr>
          <w:noProof/>
        </w:rPr>
        <w:fldChar w:fldCharType="begin"/>
      </w:r>
      <w:r>
        <w:rPr>
          <w:noProof/>
        </w:rPr>
        <w:instrText xml:space="preserve"> PAGEREF _Toc215747233 \h </w:instrText>
      </w:r>
      <w:r>
        <w:rPr>
          <w:noProof/>
        </w:rPr>
      </w:r>
      <w:r>
        <w:rPr>
          <w:noProof/>
        </w:rPr>
        <w:fldChar w:fldCharType="separate"/>
      </w:r>
      <w:r>
        <w:rPr>
          <w:noProof/>
        </w:rPr>
        <w:t>39</w:t>
      </w:r>
      <w:r>
        <w:rPr>
          <w:noProof/>
        </w:rPr>
        <w:fldChar w:fldCharType="end"/>
      </w:r>
    </w:p>
    <w:p w14:paraId="4B441C7D"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6 – Perceptual Maps</w:t>
      </w:r>
      <w:r>
        <w:rPr>
          <w:noProof/>
        </w:rPr>
        <w:tab/>
      </w:r>
      <w:r>
        <w:rPr>
          <w:noProof/>
        </w:rPr>
        <w:fldChar w:fldCharType="begin"/>
      </w:r>
      <w:r>
        <w:rPr>
          <w:noProof/>
        </w:rPr>
        <w:instrText xml:space="preserve"> PAGEREF _Toc215747234 \h </w:instrText>
      </w:r>
      <w:r>
        <w:rPr>
          <w:noProof/>
        </w:rPr>
      </w:r>
      <w:r>
        <w:rPr>
          <w:noProof/>
        </w:rPr>
        <w:fldChar w:fldCharType="separate"/>
      </w:r>
      <w:r>
        <w:rPr>
          <w:noProof/>
        </w:rPr>
        <w:t>40</w:t>
      </w:r>
      <w:r>
        <w:rPr>
          <w:noProof/>
        </w:rPr>
        <w:fldChar w:fldCharType="end"/>
      </w:r>
    </w:p>
    <w:p w14:paraId="0F05CFA4"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7 – Value Chain Analysis - McDonalds</w:t>
      </w:r>
      <w:r>
        <w:rPr>
          <w:noProof/>
        </w:rPr>
        <w:tab/>
      </w:r>
      <w:r>
        <w:rPr>
          <w:noProof/>
        </w:rPr>
        <w:fldChar w:fldCharType="begin"/>
      </w:r>
      <w:r>
        <w:rPr>
          <w:noProof/>
        </w:rPr>
        <w:instrText xml:space="preserve"> PAGEREF _Toc215747235 \h </w:instrText>
      </w:r>
      <w:r>
        <w:rPr>
          <w:noProof/>
        </w:rPr>
      </w:r>
      <w:r>
        <w:rPr>
          <w:noProof/>
        </w:rPr>
        <w:fldChar w:fldCharType="separate"/>
      </w:r>
      <w:r>
        <w:rPr>
          <w:noProof/>
        </w:rPr>
        <w:t>42</w:t>
      </w:r>
      <w:r>
        <w:rPr>
          <w:noProof/>
        </w:rPr>
        <w:fldChar w:fldCharType="end"/>
      </w:r>
    </w:p>
    <w:p w14:paraId="6CFB6D17"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8 – McDonalds Strengths and Weaknesses</w:t>
      </w:r>
      <w:r>
        <w:rPr>
          <w:noProof/>
        </w:rPr>
        <w:tab/>
      </w:r>
      <w:r>
        <w:rPr>
          <w:noProof/>
        </w:rPr>
        <w:fldChar w:fldCharType="begin"/>
      </w:r>
      <w:r>
        <w:rPr>
          <w:noProof/>
        </w:rPr>
        <w:instrText xml:space="preserve"> PAGEREF _Toc215747236 \h </w:instrText>
      </w:r>
      <w:r>
        <w:rPr>
          <w:noProof/>
        </w:rPr>
      </w:r>
      <w:r>
        <w:rPr>
          <w:noProof/>
        </w:rPr>
        <w:fldChar w:fldCharType="separate"/>
      </w:r>
      <w:r>
        <w:rPr>
          <w:noProof/>
        </w:rPr>
        <w:t>42</w:t>
      </w:r>
      <w:r>
        <w:rPr>
          <w:noProof/>
        </w:rPr>
        <w:fldChar w:fldCharType="end"/>
      </w:r>
    </w:p>
    <w:p w14:paraId="0494F323"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9 – Media Schedule and Cost</w:t>
      </w:r>
      <w:r>
        <w:rPr>
          <w:noProof/>
        </w:rPr>
        <w:tab/>
      </w:r>
      <w:r>
        <w:rPr>
          <w:noProof/>
        </w:rPr>
        <w:fldChar w:fldCharType="begin"/>
      </w:r>
      <w:r>
        <w:rPr>
          <w:noProof/>
        </w:rPr>
        <w:instrText xml:space="preserve"> PAGEREF _Toc215747237 \h </w:instrText>
      </w:r>
      <w:r>
        <w:rPr>
          <w:noProof/>
        </w:rPr>
      </w:r>
      <w:r>
        <w:rPr>
          <w:noProof/>
        </w:rPr>
        <w:fldChar w:fldCharType="separate"/>
      </w:r>
      <w:r>
        <w:rPr>
          <w:noProof/>
        </w:rPr>
        <w:t>43</w:t>
      </w:r>
      <w:r>
        <w:rPr>
          <w:noProof/>
        </w:rPr>
        <w:fldChar w:fldCharType="end"/>
      </w:r>
    </w:p>
    <w:p w14:paraId="614028DB" w14:textId="77777777" w:rsidR="00244FAA" w:rsidRDefault="00244FAA">
      <w:pPr>
        <w:pStyle w:val="TOC2"/>
        <w:tabs>
          <w:tab w:val="right" w:leader="dot" w:pos="9408"/>
        </w:tabs>
        <w:rPr>
          <w:rFonts w:asciiTheme="minorHAnsi" w:hAnsiTheme="minorHAnsi" w:cstheme="minorBidi"/>
          <w:noProof/>
          <w:lang w:eastAsia="ja-JP"/>
        </w:rPr>
      </w:pPr>
      <w:r w:rsidRPr="007B1603">
        <w:rPr>
          <w:noProof/>
        </w:rPr>
        <w:t>10 – Pro Forma Analysis</w:t>
      </w:r>
      <w:r>
        <w:rPr>
          <w:noProof/>
        </w:rPr>
        <w:tab/>
      </w:r>
      <w:r>
        <w:rPr>
          <w:noProof/>
        </w:rPr>
        <w:fldChar w:fldCharType="begin"/>
      </w:r>
      <w:r>
        <w:rPr>
          <w:noProof/>
        </w:rPr>
        <w:instrText xml:space="preserve"> PAGEREF _Toc215747238 \h </w:instrText>
      </w:r>
      <w:r>
        <w:rPr>
          <w:noProof/>
        </w:rPr>
      </w:r>
      <w:r>
        <w:rPr>
          <w:noProof/>
        </w:rPr>
        <w:fldChar w:fldCharType="separate"/>
      </w:r>
      <w:r>
        <w:rPr>
          <w:noProof/>
        </w:rPr>
        <w:t>44</w:t>
      </w:r>
      <w:r>
        <w:rPr>
          <w:noProof/>
        </w:rPr>
        <w:fldChar w:fldCharType="end"/>
      </w:r>
    </w:p>
    <w:p w14:paraId="756C3AAA" w14:textId="77777777" w:rsidR="00244FAA" w:rsidRDefault="00244FAA">
      <w:pPr>
        <w:pStyle w:val="TOC1"/>
        <w:rPr>
          <w:rFonts w:asciiTheme="minorHAnsi" w:hAnsiTheme="minorHAnsi" w:cstheme="minorBidi"/>
          <w:noProof/>
          <w:lang w:eastAsia="ja-JP"/>
        </w:rPr>
      </w:pPr>
      <w:r w:rsidRPr="007B1603">
        <w:rPr>
          <w:noProof/>
        </w:rPr>
        <w:t>References</w:t>
      </w:r>
      <w:r>
        <w:rPr>
          <w:noProof/>
        </w:rPr>
        <w:tab/>
      </w:r>
      <w:r>
        <w:rPr>
          <w:noProof/>
        </w:rPr>
        <w:fldChar w:fldCharType="begin"/>
      </w:r>
      <w:r>
        <w:rPr>
          <w:noProof/>
        </w:rPr>
        <w:instrText xml:space="preserve"> PAGEREF _Toc215747239 \h </w:instrText>
      </w:r>
      <w:r>
        <w:rPr>
          <w:noProof/>
        </w:rPr>
      </w:r>
      <w:r>
        <w:rPr>
          <w:noProof/>
        </w:rPr>
        <w:fldChar w:fldCharType="separate"/>
      </w:r>
      <w:r>
        <w:rPr>
          <w:noProof/>
        </w:rPr>
        <w:t>45</w:t>
      </w:r>
      <w:r>
        <w:rPr>
          <w:noProof/>
        </w:rPr>
        <w:fldChar w:fldCharType="end"/>
      </w:r>
    </w:p>
    <w:p w14:paraId="2259E163" w14:textId="173F1C5A" w:rsidR="00941523" w:rsidRPr="002553C2" w:rsidRDefault="0086220B" w:rsidP="00464ABB">
      <w:r w:rsidRPr="002553C2">
        <w:fldChar w:fldCharType="end"/>
      </w:r>
    </w:p>
    <w:p w14:paraId="7218F597" w14:textId="77777777" w:rsidR="005B6D35" w:rsidRPr="002553C2" w:rsidRDefault="005B6D35" w:rsidP="00464ABB"/>
    <w:p w14:paraId="42928882" w14:textId="77777777" w:rsidR="005B6D35" w:rsidRPr="002553C2" w:rsidRDefault="005B6D35" w:rsidP="00464ABB"/>
    <w:p w14:paraId="0A8BB760" w14:textId="77777777" w:rsidR="005B6D35" w:rsidRPr="002553C2" w:rsidRDefault="005B6D35" w:rsidP="00464ABB"/>
    <w:p w14:paraId="2D0690AE" w14:textId="77777777" w:rsidR="005B6D35" w:rsidRPr="002553C2" w:rsidRDefault="005B6D35" w:rsidP="00464ABB"/>
    <w:p w14:paraId="6FE91C87" w14:textId="77777777" w:rsidR="005B6D35" w:rsidRPr="002553C2" w:rsidRDefault="005B6D35" w:rsidP="00464ABB"/>
    <w:p w14:paraId="5CF86585" w14:textId="77777777" w:rsidR="005B6D35" w:rsidRPr="002553C2" w:rsidRDefault="005B6D35" w:rsidP="00464ABB"/>
    <w:p w14:paraId="405B9089" w14:textId="77777777" w:rsidR="005B6D35" w:rsidRPr="002553C2" w:rsidRDefault="005B6D35" w:rsidP="00464ABB"/>
    <w:p w14:paraId="13C49CDB" w14:textId="77777777" w:rsidR="005B6D35" w:rsidRPr="002553C2" w:rsidRDefault="005B6D35" w:rsidP="00464ABB"/>
    <w:p w14:paraId="78C2432A" w14:textId="77777777" w:rsidR="005B6D35" w:rsidRPr="002553C2" w:rsidRDefault="005B6D35" w:rsidP="00464ABB"/>
    <w:p w14:paraId="4F9798A5" w14:textId="77777777" w:rsidR="005B6D35" w:rsidRPr="002553C2" w:rsidRDefault="005B6D35" w:rsidP="00464ABB"/>
    <w:p w14:paraId="05C7CB7C" w14:textId="77777777" w:rsidR="005B6D35" w:rsidRPr="002553C2" w:rsidRDefault="005B6D35" w:rsidP="00464ABB"/>
    <w:p w14:paraId="5CD609D8" w14:textId="77777777" w:rsidR="005B6D35" w:rsidRPr="002553C2" w:rsidRDefault="005B6D35" w:rsidP="00464ABB"/>
    <w:p w14:paraId="1A448D58" w14:textId="77777777" w:rsidR="005B6D35" w:rsidRPr="002553C2" w:rsidRDefault="005B6D35" w:rsidP="00464ABB"/>
    <w:p w14:paraId="52EF35B2" w14:textId="77777777" w:rsidR="005B6D35" w:rsidRPr="002553C2" w:rsidRDefault="005B6D35" w:rsidP="00464ABB"/>
    <w:p w14:paraId="3DEBC781" w14:textId="77777777" w:rsidR="005B6D35" w:rsidRPr="002553C2" w:rsidRDefault="005B6D35" w:rsidP="00464ABB"/>
    <w:p w14:paraId="1951718A" w14:textId="77777777" w:rsidR="005B6D35" w:rsidRPr="002553C2" w:rsidRDefault="005B6D35" w:rsidP="00464ABB"/>
    <w:p w14:paraId="647D6E28" w14:textId="77777777" w:rsidR="005B6D35" w:rsidRPr="002553C2" w:rsidRDefault="005B6D35" w:rsidP="00464ABB"/>
    <w:p w14:paraId="3AF7E91F" w14:textId="77777777" w:rsidR="005B6D35" w:rsidRPr="002553C2" w:rsidRDefault="005B6D35" w:rsidP="00464ABB"/>
    <w:p w14:paraId="53B71603" w14:textId="77777777" w:rsidR="005B6D35" w:rsidRPr="002553C2" w:rsidRDefault="005B6D35" w:rsidP="00464ABB"/>
    <w:p w14:paraId="31D4636E" w14:textId="77777777" w:rsidR="005B6D35" w:rsidRPr="002553C2" w:rsidRDefault="005B6D35" w:rsidP="00464ABB"/>
    <w:p w14:paraId="3BF753D8" w14:textId="77777777" w:rsidR="005B6D35" w:rsidRPr="002553C2" w:rsidRDefault="005B6D35" w:rsidP="00464ABB"/>
    <w:p w14:paraId="1A5859FE" w14:textId="77777777" w:rsidR="005B6D35" w:rsidRPr="002553C2" w:rsidRDefault="005B6D35" w:rsidP="00464ABB"/>
    <w:p w14:paraId="4A81148E" w14:textId="77777777" w:rsidR="005B6D35" w:rsidRPr="002553C2" w:rsidRDefault="005B6D35" w:rsidP="00464ABB"/>
    <w:p w14:paraId="54FE56AA" w14:textId="77777777" w:rsidR="005B6D35" w:rsidRPr="002553C2" w:rsidRDefault="005B6D35" w:rsidP="00464ABB"/>
    <w:p w14:paraId="71F9D91F" w14:textId="50CDB7A8" w:rsidR="003D5A67" w:rsidRPr="002553C2" w:rsidRDefault="0086220B" w:rsidP="00736D1B">
      <w:pPr>
        <w:pStyle w:val="Heading1"/>
        <w:jc w:val="center"/>
        <w:rPr>
          <w:rFonts w:ascii="Times New Roman" w:hAnsi="Times New Roman" w:cs="Times New Roman"/>
          <w:color w:val="000000" w:themeColor="text1"/>
          <w:sz w:val="24"/>
          <w:szCs w:val="24"/>
        </w:rPr>
      </w:pPr>
      <w:bookmarkStart w:id="3" w:name="_Toc215747178"/>
      <w:r w:rsidRPr="002553C2">
        <w:rPr>
          <w:rFonts w:ascii="Times New Roman" w:hAnsi="Times New Roman" w:cs="Times New Roman"/>
          <w:color w:val="000000" w:themeColor="text1"/>
          <w:sz w:val="24"/>
          <w:szCs w:val="24"/>
        </w:rPr>
        <w:t>Introduction</w:t>
      </w:r>
      <w:bookmarkEnd w:id="3"/>
    </w:p>
    <w:p w14:paraId="1A6ADE1F" w14:textId="77777777" w:rsidR="003D5A67" w:rsidRPr="002553C2" w:rsidRDefault="003D5A67" w:rsidP="00C650F1">
      <w:r w:rsidRPr="002553C2">
        <w:tab/>
      </w:r>
    </w:p>
    <w:p w14:paraId="13DD084D" w14:textId="0DB4DC2A" w:rsidR="00C650F1" w:rsidRPr="002553C2" w:rsidRDefault="003D5A67" w:rsidP="00C650F1">
      <w:pPr>
        <w:spacing w:line="480" w:lineRule="auto"/>
        <w:ind w:firstLine="720"/>
      </w:pPr>
      <w:r w:rsidRPr="002553C2">
        <w:t xml:space="preserve">Throughout this report, a marketing plan will be developed for the implementation of a new Tim Hortons lunchtime </w:t>
      </w:r>
      <w:r w:rsidR="00C650F1" w:rsidRPr="002553C2">
        <w:t>product</w:t>
      </w:r>
      <w:r w:rsidRPr="002553C2">
        <w:t xml:space="preserve">, pre-packaged salads. This plan will be based on analysis </w:t>
      </w:r>
      <w:r w:rsidR="00C650F1" w:rsidRPr="002553C2">
        <w:t>prepared</w:t>
      </w:r>
      <w:r w:rsidRPr="002553C2">
        <w:t xml:space="preserve"> in regards to all influential components affecting the success of the marketing plan. This includes a</w:t>
      </w:r>
      <w:r w:rsidR="00C650F1" w:rsidRPr="002553C2">
        <w:t>n</w:t>
      </w:r>
      <w:r w:rsidRPr="002553C2">
        <w:t xml:space="preserve"> internal and external analysis, analysis of the industry Tim Hortons is in, the Quick Serve Restaurant industry, a review of competitors, and an analysis of current and potential consumers. </w:t>
      </w:r>
    </w:p>
    <w:p w14:paraId="406A11E1" w14:textId="21943A6E" w:rsidR="0086220B" w:rsidRPr="002553C2" w:rsidRDefault="0086220B" w:rsidP="00C650F1">
      <w:pPr>
        <w:pStyle w:val="Heading1"/>
        <w:jc w:val="center"/>
        <w:rPr>
          <w:rFonts w:ascii="Times New Roman" w:hAnsi="Times New Roman" w:cs="Times New Roman"/>
          <w:color w:val="000000" w:themeColor="text1"/>
          <w:sz w:val="24"/>
          <w:szCs w:val="24"/>
        </w:rPr>
      </w:pPr>
      <w:bookmarkStart w:id="4" w:name="_Toc215747179"/>
      <w:r w:rsidRPr="002553C2">
        <w:rPr>
          <w:rFonts w:ascii="Times New Roman" w:hAnsi="Times New Roman" w:cs="Times New Roman"/>
          <w:color w:val="000000" w:themeColor="text1"/>
          <w:sz w:val="24"/>
          <w:szCs w:val="24"/>
        </w:rPr>
        <w:t>Situation Analysis - Internal</w:t>
      </w:r>
      <w:bookmarkEnd w:id="4"/>
    </w:p>
    <w:p w14:paraId="4A9BB94F" w14:textId="2F847E24" w:rsidR="00465573" w:rsidRPr="002553C2" w:rsidRDefault="0086220B" w:rsidP="00465573">
      <w:pPr>
        <w:pStyle w:val="Heading2"/>
        <w:rPr>
          <w:rFonts w:ascii="Times New Roman" w:hAnsi="Times New Roman" w:cs="Times New Roman"/>
          <w:sz w:val="24"/>
          <w:szCs w:val="24"/>
        </w:rPr>
      </w:pPr>
      <w:bookmarkStart w:id="5" w:name="_Toc215747180"/>
      <w:r w:rsidRPr="002553C2">
        <w:rPr>
          <w:rFonts w:ascii="Times New Roman" w:hAnsi="Times New Roman" w:cs="Times New Roman"/>
          <w:color w:val="000000" w:themeColor="text1"/>
          <w:sz w:val="24"/>
          <w:szCs w:val="24"/>
        </w:rPr>
        <w:t>Company Analysis</w:t>
      </w:r>
      <w:r w:rsidR="00B119BC" w:rsidRPr="002553C2">
        <w:rPr>
          <w:rFonts w:ascii="Times New Roman" w:hAnsi="Times New Roman" w:cs="Times New Roman"/>
          <w:color w:val="000000" w:themeColor="text1"/>
          <w:sz w:val="24"/>
          <w:szCs w:val="24"/>
        </w:rPr>
        <w:t>:</w:t>
      </w:r>
      <w:bookmarkEnd w:id="5"/>
      <w:r w:rsidR="00465573" w:rsidRPr="002553C2">
        <w:rPr>
          <w:rFonts w:ascii="Times New Roman" w:hAnsi="Times New Roman" w:cs="Times New Roman"/>
          <w:sz w:val="24"/>
          <w:szCs w:val="24"/>
        </w:rPr>
        <w:t xml:space="preserve"> </w:t>
      </w:r>
    </w:p>
    <w:p w14:paraId="0D544656" w14:textId="77777777" w:rsidR="009B794A" w:rsidRPr="002553C2" w:rsidRDefault="009B794A" w:rsidP="009B794A"/>
    <w:p w14:paraId="751B1A12" w14:textId="3658123F" w:rsidR="009B794A" w:rsidRPr="00785D86" w:rsidRDefault="009B794A" w:rsidP="00785D86">
      <w:pPr>
        <w:pStyle w:val="FreeForm"/>
        <w:spacing w:line="480" w:lineRule="auto"/>
        <w:ind w:firstLine="720"/>
        <w:rPr>
          <w:rFonts w:ascii="Times New Roman" w:hAnsi="Times New Roman"/>
          <w:szCs w:val="24"/>
        </w:rPr>
      </w:pPr>
      <w:r w:rsidRPr="002553C2">
        <w:rPr>
          <w:rFonts w:ascii="Times New Roman" w:hAnsi="Times New Roman"/>
          <w:szCs w:val="24"/>
        </w:rPr>
        <w:t xml:space="preserve">Tim Hortons has several organizational challenges they are faced with, including maintaining their dominant presence in the Canadian market, competition in the QSR market, and the challenges associated with expansion into the US. Tim Hortons will focus on growing their lunchtime </w:t>
      </w:r>
      <w:proofErr w:type="spellStart"/>
      <w:r w:rsidRPr="002553C2">
        <w:rPr>
          <w:rFonts w:ascii="Times New Roman" w:hAnsi="Times New Roman"/>
          <w:szCs w:val="24"/>
        </w:rPr>
        <w:t>daypart</w:t>
      </w:r>
      <w:proofErr w:type="spellEnd"/>
      <w:r w:rsidRPr="002553C2">
        <w:rPr>
          <w:rFonts w:ascii="Times New Roman" w:hAnsi="Times New Roman"/>
          <w:szCs w:val="24"/>
        </w:rPr>
        <w:t xml:space="preserve"> share, expand into new markets, and provide new products for potential, and current customers. With the combination of the growing trends, Tim Hortons can effectively maintain their dominant presence, and brand recognition in Canada, while continuing to use their strong brand name to become a leading competitor in the American market. The historical operating performance of the leading quick-service restaurant, Tim Hortons, shows that from 2009 to 2010 revenue increased from $2,438.9million to $2,536.5m with a total net revenue increase of 4.0%</w:t>
      </w:r>
      <w:r w:rsidR="00CE246E">
        <w:rPr>
          <w:rFonts w:ascii="Times New Roman" w:hAnsi="Times New Roman"/>
          <w:szCs w:val="24"/>
        </w:rPr>
        <w:t xml:space="preserve">. </w:t>
      </w:r>
      <w:r w:rsidR="00CE246E">
        <w:rPr>
          <w:rStyle w:val="FootnoteReference"/>
          <w:rFonts w:ascii="Times New Roman" w:hAnsi="Times New Roman"/>
          <w:szCs w:val="24"/>
        </w:rPr>
        <w:footnoteReference w:id="1"/>
      </w:r>
      <w:r w:rsidRPr="002553C2">
        <w:rPr>
          <w:rFonts w:ascii="Times New Roman" w:hAnsi="Times New Roman"/>
          <w:szCs w:val="24"/>
        </w:rPr>
        <w:t>From 2010 to 2011 the revenue increased to $2,835.0million</w:t>
      </w:r>
      <w:r w:rsidR="00CE246E">
        <w:rPr>
          <w:rStyle w:val="FootnoteReference"/>
          <w:rFonts w:ascii="Times New Roman" w:hAnsi="Times New Roman"/>
          <w:szCs w:val="24"/>
        </w:rPr>
        <w:footnoteReference w:id="2"/>
      </w:r>
      <w:r w:rsidRPr="002553C2">
        <w:rPr>
          <w:rFonts w:ascii="Times New Roman" w:hAnsi="Times New Roman"/>
          <w:szCs w:val="24"/>
        </w:rPr>
        <w:t xml:space="preserve"> </w:t>
      </w:r>
      <w:proofErr w:type="gramStart"/>
      <w:r w:rsidRPr="002553C2">
        <w:rPr>
          <w:rFonts w:ascii="Times New Roman" w:hAnsi="Times New Roman"/>
          <w:szCs w:val="24"/>
        </w:rPr>
        <w:t>This</w:t>
      </w:r>
      <w:proofErr w:type="gramEnd"/>
      <w:r w:rsidRPr="002553C2">
        <w:rPr>
          <w:rFonts w:ascii="Times New Roman" w:hAnsi="Times New Roman"/>
          <w:szCs w:val="24"/>
        </w:rPr>
        <w:t xml:space="preserve"> shows that </w:t>
      </w:r>
      <w:r w:rsidRPr="002553C2">
        <w:rPr>
          <w:rFonts w:ascii="Times New Roman" w:hAnsi="Times New Roman"/>
          <w:szCs w:val="24"/>
        </w:rPr>
        <w:lastRenderedPageBreak/>
        <w:t xml:space="preserve">although there is current global economic instability, Tim Hortons has been able to maintain a growing profit, and market share. </w:t>
      </w:r>
      <w:r w:rsidR="004719A3">
        <w:rPr>
          <w:rFonts w:ascii="Times New Roman" w:hAnsi="Times New Roman"/>
          <w:szCs w:val="24"/>
        </w:rPr>
        <w:t xml:space="preserve">Refer to exhibit 1 in the appendix for further details.  </w:t>
      </w:r>
    </w:p>
    <w:p w14:paraId="73909AA5" w14:textId="5A4E6A63" w:rsidR="0086220B" w:rsidRPr="002553C2" w:rsidRDefault="0086220B" w:rsidP="0086220B">
      <w:pPr>
        <w:pStyle w:val="Heading2"/>
        <w:rPr>
          <w:rFonts w:ascii="Times New Roman" w:hAnsi="Times New Roman" w:cs="Times New Roman"/>
          <w:color w:val="000000" w:themeColor="text1"/>
          <w:sz w:val="24"/>
          <w:szCs w:val="24"/>
        </w:rPr>
      </w:pPr>
      <w:bookmarkStart w:id="6" w:name="_Toc215747181"/>
      <w:r w:rsidRPr="002553C2">
        <w:rPr>
          <w:rFonts w:ascii="Times New Roman" w:hAnsi="Times New Roman" w:cs="Times New Roman"/>
          <w:color w:val="000000" w:themeColor="text1"/>
          <w:sz w:val="24"/>
          <w:szCs w:val="24"/>
        </w:rPr>
        <w:t>Company Objectives and Marketing Objectives</w:t>
      </w:r>
      <w:r w:rsidR="00B119BC" w:rsidRPr="002553C2">
        <w:rPr>
          <w:rFonts w:ascii="Times New Roman" w:hAnsi="Times New Roman" w:cs="Times New Roman"/>
          <w:color w:val="000000" w:themeColor="text1"/>
          <w:sz w:val="24"/>
          <w:szCs w:val="24"/>
        </w:rPr>
        <w:t>:</w:t>
      </w:r>
      <w:bookmarkEnd w:id="6"/>
    </w:p>
    <w:p w14:paraId="08E7EE25" w14:textId="6E59299F" w:rsidR="00465573" w:rsidRPr="002553C2" w:rsidRDefault="00465573" w:rsidP="00465573">
      <w:r w:rsidRPr="002553C2">
        <w:tab/>
      </w:r>
    </w:p>
    <w:p w14:paraId="44A7A45C" w14:textId="10D69E0C" w:rsidR="00465573" w:rsidRPr="002553C2" w:rsidRDefault="00465573" w:rsidP="001B5EAD">
      <w:pPr>
        <w:spacing w:line="480" w:lineRule="auto"/>
      </w:pPr>
      <w:r w:rsidRPr="002553C2">
        <w:tab/>
      </w:r>
      <w:r w:rsidR="00EF12A8" w:rsidRPr="002553C2">
        <w:t xml:space="preserve">Tim </w:t>
      </w:r>
      <w:r w:rsidR="00FA1996" w:rsidRPr="002553C2">
        <w:t>Hortons</w:t>
      </w:r>
      <w:r w:rsidR="00EF12A8" w:rsidRPr="002553C2">
        <w:t xml:space="preserve"> overall mission</w:t>
      </w:r>
      <w:r w:rsidR="001C68CB" w:rsidRPr="002553C2">
        <w:t xml:space="preserve"> and vision is to be a leader in everything they do. This includes providing</w:t>
      </w:r>
      <w:r w:rsidR="00EF12A8" w:rsidRPr="002553C2">
        <w:t xml:space="preserve"> superior quality, products, and services </w:t>
      </w:r>
      <w:r w:rsidR="001C68CB" w:rsidRPr="002553C2">
        <w:t>to all of their stakeholders, including consumers, communities, partners, and employees</w:t>
      </w:r>
      <w:r w:rsidR="001C68CB" w:rsidRPr="002553C2">
        <w:rPr>
          <w:rStyle w:val="FootnoteReference"/>
        </w:rPr>
        <w:footnoteReference w:id="3"/>
      </w:r>
      <w:r w:rsidR="001C68CB" w:rsidRPr="002553C2">
        <w:t xml:space="preserve">. Tim </w:t>
      </w:r>
      <w:r w:rsidR="00FA1996" w:rsidRPr="002553C2">
        <w:t>Hortons</w:t>
      </w:r>
      <w:r w:rsidR="002D49D9" w:rsidRPr="002553C2">
        <w:t xml:space="preserve"> corp</w:t>
      </w:r>
      <w:r w:rsidR="001F73F0" w:rsidRPr="002553C2">
        <w:t>orate goals moving in the near future</w:t>
      </w:r>
      <w:r w:rsidR="002D49D9" w:rsidRPr="002553C2">
        <w:t xml:space="preserve"> include attacking the </w:t>
      </w:r>
      <w:proofErr w:type="spellStart"/>
      <w:r w:rsidR="002D49D9" w:rsidRPr="002553C2">
        <w:t>daypart</w:t>
      </w:r>
      <w:proofErr w:type="spellEnd"/>
      <w:r w:rsidR="002D49D9" w:rsidRPr="002553C2">
        <w:t xml:space="preserve"> segment, investing to grow the brand in new and existing markets, and leveraging core business strengths</w:t>
      </w:r>
      <w:r w:rsidR="002D49D9" w:rsidRPr="002553C2">
        <w:rPr>
          <w:rStyle w:val="FootnoteReference"/>
        </w:rPr>
        <w:footnoteReference w:id="4"/>
      </w:r>
      <w:r w:rsidR="005B6D35" w:rsidRPr="002553C2">
        <w:t>.</w:t>
      </w:r>
      <w:r w:rsidR="003A5E71" w:rsidRPr="002553C2">
        <w:t xml:space="preserve"> They currently use a growth objective in that they are always looking to be leaders in the market, and thus are always looking to grow their market share.</w:t>
      </w:r>
      <w:r w:rsidR="000177CB" w:rsidRPr="002553C2">
        <w:t xml:space="preserve"> </w:t>
      </w:r>
    </w:p>
    <w:p w14:paraId="594ECFB2" w14:textId="10ADCD69" w:rsidR="002D40DF" w:rsidRPr="00B41F12" w:rsidRDefault="0086220B" w:rsidP="000177CB">
      <w:pPr>
        <w:pStyle w:val="Heading2"/>
        <w:rPr>
          <w:rFonts w:ascii="Times New Roman" w:hAnsi="Times New Roman" w:cs="Times New Roman"/>
          <w:color w:val="000000" w:themeColor="text1"/>
          <w:sz w:val="24"/>
          <w:szCs w:val="24"/>
        </w:rPr>
      </w:pPr>
      <w:bookmarkStart w:id="7" w:name="_Toc215747182"/>
      <w:r w:rsidRPr="00B41F12">
        <w:rPr>
          <w:rFonts w:ascii="Times New Roman" w:hAnsi="Times New Roman" w:cs="Times New Roman"/>
          <w:color w:val="000000" w:themeColor="text1"/>
          <w:sz w:val="24"/>
          <w:szCs w:val="24"/>
        </w:rPr>
        <w:t>Company Resources</w:t>
      </w:r>
      <w:r w:rsidR="00B119BC" w:rsidRPr="00B41F12">
        <w:rPr>
          <w:rFonts w:ascii="Times New Roman" w:hAnsi="Times New Roman" w:cs="Times New Roman"/>
          <w:color w:val="000000" w:themeColor="text1"/>
          <w:sz w:val="24"/>
          <w:szCs w:val="24"/>
        </w:rPr>
        <w:t>:</w:t>
      </w:r>
      <w:bookmarkEnd w:id="7"/>
    </w:p>
    <w:p w14:paraId="08D04CCA" w14:textId="52EAA2DE" w:rsidR="000177CB" w:rsidRDefault="000177CB" w:rsidP="000177CB">
      <w:pPr>
        <w:rPr>
          <w:highlight w:val="yellow"/>
        </w:rPr>
      </w:pPr>
    </w:p>
    <w:p w14:paraId="0124C80F" w14:textId="3B63119D" w:rsidR="00B41F12" w:rsidRPr="00B41F12" w:rsidRDefault="00B41F12" w:rsidP="00B41F12">
      <w:pPr>
        <w:pStyle w:val="FreeForm"/>
        <w:spacing w:line="480" w:lineRule="auto"/>
        <w:ind w:firstLine="720"/>
        <w:rPr>
          <w:rFonts w:ascii="Times New Roman" w:hAnsi="Times New Roman"/>
        </w:rPr>
      </w:pPr>
      <w:r w:rsidRPr="00B41F12">
        <w:rPr>
          <w:rFonts w:ascii="Times New Roman" w:hAnsi="Times New Roman"/>
        </w:rPr>
        <w:t xml:space="preserve">Tim Hortons can be broken down into several functioning departments that contribute to the success: construction and restaurant design; distribution; finance and taxation; information technology; legal; marketing and corporate, public and Government affairs; operations; real estate and research and development. The combined efforts of the individual departments allows Tim Hortons to </w:t>
      </w:r>
      <w:r>
        <w:rPr>
          <w:rFonts w:ascii="Times New Roman" w:hAnsi="Times New Roman"/>
        </w:rPr>
        <w:t>continuously increase their revenue and maintain</w:t>
      </w:r>
      <w:r w:rsidRPr="00B41F12">
        <w:rPr>
          <w:rFonts w:ascii="Times New Roman" w:hAnsi="Times New Roman"/>
        </w:rPr>
        <w:t xml:space="preserve"> their </w:t>
      </w:r>
      <w:r w:rsidR="0017422F">
        <w:rPr>
          <w:rFonts w:ascii="Times New Roman" w:hAnsi="Times New Roman"/>
        </w:rPr>
        <w:t>h</w:t>
      </w:r>
      <w:r>
        <w:rPr>
          <w:rFonts w:ascii="Times New Roman" w:hAnsi="Times New Roman"/>
        </w:rPr>
        <w:t xml:space="preserve">ighly recognized brand. Tim Hortons has integrated “Tim Hortons University” to train all staff, and owners about the business. </w:t>
      </w:r>
      <w:r w:rsidRPr="00B41F12">
        <w:rPr>
          <w:rFonts w:ascii="Times New Roman" w:hAnsi="Times New Roman"/>
        </w:rPr>
        <w:t>Ti</w:t>
      </w:r>
      <w:r w:rsidR="0017422F">
        <w:rPr>
          <w:rFonts w:ascii="Times New Roman" w:hAnsi="Times New Roman"/>
        </w:rPr>
        <w:t>m Hortons University is a seven-</w:t>
      </w:r>
      <w:r w:rsidRPr="00B41F12">
        <w:rPr>
          <w:rFonts w:ascii="Times New Roman" w:hAnsi="Times New Roman"/>
        </w:rPr>
        <w:t xml:space="preserve">week intensive program that includes subjects on how to properly and efficiently manage a franchise location. </w:t>
      </w:r>
    </w:p>
    <w:p w14:paraId="0AB64932" w14:textId="2F6DFF94" w:rsidR="000E6F5C" w:rsidRPr="002553C2" w:rsidRDefault="000177CB" w:rsidP="003E3DB7">
      <w:pPr>
        <w:pStyle w:val="Heading2"/>
        <w:rPr>
          <w:rFonts w:ascii="Times New Roman" w:hAnsi="Times New Roman" w:cs="Times New Roman"/>
          <w:color w:val="000000" w:themeColor="text1"/>
          <w:sz w:val="24"/>
          <w:szCs w:val="24"/>
        </w:rPr>
      </w:pPr>
      <w:bookmarkStart w:id="8" w:name="_Toc215747183"/>
      <w:r w:rsidRPr="002553C2">
        <w:rPr>
          <w:rFonts w:ascii="Times New Roman" w:hAnsi="Times New Roman" w:cs="Times New Roman"/>
          <w:color w:val="000000" w:themeColor="text1"/>
          <w:sz w:val="24"/>
          <w:szCs w:val="24"/>
        </w:rPr>
        <w:lastRenderedPageBreak/>
        <w:t xml:space="preserve">Present </w:t>
      </w:r>
      <w:r w:rsidR="0086220B" w:rsidRPr="002553C2">
        <w:rPr>
          <w:rFonts w:ascii="Times New Roman" w:hAnsi="Times New Roman" w:cs="Times New Roman"/>
          <w:color w:val="000000" w:themeColor="text1"/>
          <w:sz w:val="24"/>
          <w:szCs w:val="24"/>
        </w:rPr>
        <w:t>Target Market</w:t>
      </w:r>
      <w:r w:rsidR="00B119BC" w:rsidRPr="002553C2">
        <w:rPr>
          <w:rFonts w:ascii="Times New Roman" w:hAnsi="Times New Roman" w:cs="Times New Roman"/>
          <w:color w:val="000000" w:themeColor="text1"/>
          <w:sz w:val="24"/>
          <w:szCs w:val="24"/>
        </w:rPr>
        <w:t>:</w:t>
      </w:r>
      <w:bookmarkEnd w:id="8"/>
      <w:r w:rsidR="003E3DB7" w:rsidRPr="002553C2">
        <w:rPr>
          <w:rFonts w:ascii="Times New Roman" w:hAnsi="Times New Roman" w:cs="Times New Roman"/>
          <w:color w:val="000000" w:themeColor="text1"/>
          <w:sz w:val="24"/>
          <w:szCs w:val="24"/>
        </w:rPr>
        <w:br/>
      </w:r>
    </w:p>
    <w:p w14:paraId="0AC0D989" w14:textId="77901F40" w:rsidR="000E6F5C" w:rsidRPr="002553C2" w:rsidRDefault="000E6F5C" w:rsidP="00743E29">
      <w:pPr>
        <w:spacing w:line="480" w:lineRule="auto"/>
        <w:ind w:firstLine="720"/>
      </w:pPr>
      <w:r w:rsidRPr="002553C2">
        <w:t>Tim Hortons mass market</w:t>
      </w:r>
      <w:r w:rsidR="00916B92" w:rsidRPr="002553C2">
        <w:t>s</w:t>
      </w:r>
      <w:r w:rsidRPr="002553C2">
        <w:t xml:space="preserve"> across all demographics, psychographics</w:t>
      </w:r>
      <w:r w:rsidR="00916B92" w:rsidRPr="002553C2">
        <w:t>,</w:t>
      </w:r>
      <w:r w:rsidRPr="002553C2">
        <w:t xml:space="preserve"> and geographic locations across Canada.</w:t>
      </w:r>
      <w:r w:rsidR="00916B92" w:rsidRPr="002553C2">
        <w:t xml:space="preserve"> They do this because of the low price, convenient products they offer.</w:t>
      </w:r>
      <w:r w:rsidR="006723AF" w:rsidRPr="002553C2">
        <w:t xml:space="preserve"> To be more specific, however, their</w:t>
      </w:r>
      <w:r w:rsidRPr="002553C2">
        <w:t xml:space="preserve"> demographics can be broken down </w:t>
      </w:r>
      <w:r w:rsidR="00916B92" w:rsidRPr="002553C2">
        <w:t xml:space="preserve">per percentage </w:t>
      </w:r>
      <w:r w:rsidR="006723AF" w:rsidRPr="002553C2">
        <w:t>of sales. This includes</w:t>
      </w:r>
      <w:r w:rsidRPr="002553C2">
        <w:t xml:space="preserve"> 18% ages 25-34, 20% ages 35-44 and 18% 45-54. </w:t>
      </w:r>
      <w:r w:rsidR="00916B92" w:rsidRPr="002553C2">
        <w:t>Further, s</w:t>
      </w:r>
      <w:r w:rsidRPr="002553C2">
        <w:t>tudies have found that Generation Y and Generation X demographics tend to spend more</w:t>
      </w:r>
      <w:r w:rsidR="00916B92" w:rsidRPr="002553C2">
        <w:t xml:space="preserve"> money per meal at quick-serve restaurants. </w:t>
      </w:r>
      <w:r w:rsidRPr="002553C2">
        <w:rPr>
          <w:rStyle w:val="FootnoteReference"/>
        </w:rPr>
        <w:footnoteReference w:id="5"/>
      </w:r>
      <w:r w:rsidRPr="002553C2">
        <w:t xml:space="preserve">The target psychographic </w:t>
      </w:r>
      <w:r w:rsidR="00916B92" w:rsidRPr="002553C2">
        <w:t>are</w:t>
      </w:r>
      <w:r w:rsidRPr="002553C2">
        <w:t xml:space="preserve"> from a small</w:t>
      </w:r>
      <w:r w:rsidR="00916B92" w:rsidRPr="002553C2">
        <w:t xml:space="preserve">er household and empty nesters, as </w:t>
      </w:r>
      <w:r w:rsidRPr="002553C2">
        <w:t>When an individual they will typically spend more</w:t>
      </w:r>
      <w:r w:rsidR="00916B92" w:rsidRPr="002553C2">
        <w:t xml:space="preserve"> money</w:t>
      </w:r>
      <w:r w:rsidRPr="002553C2">
        <w:t xml:space="preserve"> per visit than those from a larger ho</w:t>
      </w:r>
      <w:r w:rsidR="00916B92" w:rsidRPr="002553C2">
        <w:t xml:space="preserve">usehold. Another psychographic characteristic used to define their demographic is being a worker, or being short on time. This is because of the convenience factor that Tim Hortons is known for, and provides. The geographic target market is nation-wide and spans across cities of all sizes. </w:t>
      </w:r>
      <w:r w:rsidR="006723AF" w:rsidRPr="002553C2">
        <w:rPr>
          <w:rStyle w:val="FootnoteReference"/>
        </w:rPr>
        <w:footnoteReference w:id="6"/>
      </w:r>
    </w:p>
    <w:p w14:paraId="401258E2" w14:textId="22DAF736" w:rsidR="0086220B" w:rsidRPr="002553C2" w:rsidRDefault="007F6850" w:rsidP="0086220B">
      <w:pPr>
        <w:pStyle w:val="Heading2"/>
        <w:rPr>
          <w:rFonts w:ascii="Times New Roman" w:hAnsi="Times New Roman" w:cs="Times New Roman"/>
          <w:color w:val="000000" w:themeColor="text1"/>
          <w:sz w:val="24"/>
          <w:szCs w:val="24"/>
        </w:rPr>
      </w:pPr>
      <w:bookmarkStart w:id="9" w:name="_Toc215747184"/>
      <w:r w:rsidRPr="002553C2">
        <w:rPr>
          <w:rFonts w:ascii="Times New Roman" w:hAnsi="Times New Roman" w:cs="Times New Roman"/>
          <w:color w:val="000000" w:themeColor="text1"/>
          <w:sz w:val="24"/>
          <w:szCs w:val="24"/>
        </w:rPr>
        <w:t xml:space="preserve">Current </w:t>
      </w:r>
      <w:r w:rsidR="0086220B" w:rsidRPr="002553C2">
        <w:rPr>
          <w:rFonts w:ascii="Times New Roman" w:hAnsi="Times New Roman" w:cs="Times New Roman"/>
          <w:color w:val="000000" w:themeColor="text1"/>
          <w:sz w:val="24"/>
          <w:szCs w:val="24"/>
        </w:rPr>
        <w:t>Marketing Mix</w:t>
      </w:r>
      <w:r w:rsidR="00B119BC" w:rsidRPr="002553C2">
        <w:rPr>
          <w:rFonts w:ascii="Times New Roman" w:hAnsi="Times New Roman" w:cs="Times New Roman"/>
          <w:color w:val="000000" w:themeColor="text1"/>
          <w:sz w:val="24"/>
          <w:szCs w:val="24"/>
        </w:rPr>
        <w:t>:</w:t>
      </w:r>
      <w:bookmarkEnd w:id="9"/>
    </w:p>
    <w:p w14:paraId="3E96FD9D" w14:textId="77777777" w:rsidR="00734731" w:rsidRPr="002553C2" w:rsidRDefault="00734731" w:rsidP="00734731"/>
    <w:p w14:paraId="23961D1C" w14:textId="77777777" w:rsidR="00734731" w:rsidRPr="002553C2" w:rsidRDefault="00734731" w:rsidP="00EE2DC7">
      <w:pPr>
        <w:ind w:firstLine="720"/>
        <w:rPr>
          <w:b/>
        </w:rPr>
      </w:pPr>
      <w:r w:rsidRPr="002553C2">
        <w:rPr>
          <w:b/>
        </w:rPr>
        <w:t>Price</w:t>
      </w:r>
    </w:p>
    <w:p w14:paraId="0EA73516" w14:textId="581996D8" w:rsidR="00734731" w:rsidRPr="002553C2" w:rsidRDefault="00734731" w:rsidP="00734731">
      <w:pPr>
        <w:spacing w:line="480" w:lineRule="auto"/>
        <w:ind w:firstLine="720"/>
      </w:pPr>
      <w:r w:rsidRPr="002553C2">
        <w:t>The average cheque size</w:t>
      </w:r>
      <w:r w:rsidR="004B35B2" w:rsidRPr="002553C2">
        <w:t xml:space="preserve"> of a Tim Hortons order</w:t>
      </w:r>
      <w:r w:rsidRPr="002553C2">
        <w:t xml:space="preserve"> in Canada and the U.S.A is between $2.75 to $3.50, with no 2-hour period of any day accounting for more than 20% of total daily sales</w:t>
      </w:r>
      <w:r w:rsidRPr="002553C2">
        <w:rPr>
          <w:vertAlign w:val="superscript"/>
        </w:rPr>
        <w:t>1</w:t>
      </w:r>
      <w:r w:rsidRPr="002553C2">
        <w:t xml:space="preserve">. Tim </w:t>
      </w:r>
      <w:r w:rsidR="00FA1996" w:rsidRPr="002553C2">
        <w:t>Hortons</w:t>
      </w:r>
      <w:r w:rsidRPr="002553C2">
        <w:t xml:space="preserve"> provides an every-day value pricing strategy, which </w:t>
      </w:r>
      <w:r w:rsidR="00881F75" w:rsidRPr="002553C2">
        <w:t>means their prices fall</w:t>
      </w:r>
      <w:r w:rsidRPr="002553C2">
        <w:t xml:space="preserve"> below the average price of</w:t>
      </w:r>
      <w:r w:rsidR="004B35B2" w:rsidRPr="002553C2">
        <w:t>fered from</w:t>
      </w:r>
      <w:r w:rsidRPr="002553C2">
        <w:t xml:space="preserve"> main competitors, McDonald’s, and Starbucks</w:t>
      </w:r>
      <w:r w:rsidRPr="002553C2">
        <w:rPr>
          <w:vertAlign w:val="superscript"/>
        </w:rPr>
        <w:t>2</w:t>
      </w:r>
      <w:r w:rsidRPr="002553C2">
        <w:t xml:space="preserve">. This pricing strategy provides Tim </w:t>
      </w:r>
      <w:r w:rsidR="00FA1996" w:rsidRPr="002553C2">
        <w:t>Hortons</w:t>
      </w:r>
      <w:r w:rsidRPr="002553C2">
        <w:t xml:space="preserve"> the opportunity to maximize customer satisfaction by providing an equal quality product, in comparison to competitors, for a lower price. Further, by </w:t>
      </w:r>
      <w:r w:rsidRPr="002553C2">
        <w:lastRenderedPageBreak/>
        <w:t>attracting customers</w:t>
      </w:r>
      <w:r w:rsidR="004002C0" w:rsidRPr="002553C2">
        <w:t xml:space="preserve"> covering all demographics,</w:t>
      </w:r>
      <w:r w:rsidRPr="002553C2">
        <w:t xml:space="preserve"> based on</w:t>
      </w:r>
      <w:r w:rsidR="004002C0" w:rsidRPr="002553C2">
        <w:t xml:space="preserve"> the price</w:t>
      </w:r>
      <w:r w:rsidRPr="002553C2">
        <w:t xml:space="preserve"> and quality</w:t>
      </w:r>
      <w:r w:rsidR="004002C0" w:rsidRPr="002553C2">
        <w:t xml:space="preserve"> offered</w:t>
      </w:r>
      <w:r w:rsidRPr="002553C2">
        <w:t xml:space="preserve">, they are able to maximize profits </w:t>
      </w:r>
      <w:r w:rsidR="002C35FF" w:rsidRPr="002553C2">
        <w:t>maintain loyalty.</w:t>
      </w:r>
    </w:p>
    <w:p w14:paraId="4D8AA213" w14:textId="77777777" w:rsidR="00AB281B" w:rsidRPr="002553C2" w:rsidRDefault="00734731" w:rsidP="00EE2DC7">
      <w:pPr>
        <w:spacing w:line="480" w:lineRule="auto"/>
        <w:ind w:firstLine="720"/>
        <w:rPr>
          <w:b/>
        </w:rPr>
      </w:pPr>
      <w:r w:rsidRPr="002553C2">
        <w:rPr>
          <w:b/>
        </w:rPr>
        <w:t>Promotion</w:t>
      </w:r>
    </w:p>
    <w:p w14:paraId="044E3BF3" w14:textId="2E734B4C" w:rsidR="00EE2DC7" w:rsidRPr="002553C2" w:rsidRDefault="00AB281B" w:rsidP="00C718AA">
      <w:pPr>
        <w:spacing w:line="480" w:lineRule="auto"/>
        <w:ind w:firstLine="720"/>
      </w:pPr>
      <w:r w:rsidRPr="002553C2">
        <w:t xml:space="preserve">Tim </w:t>
      </w:r>
      <w:r w:rsidR="00FA1996" w:rsidRPr="002553C2">
        <w:t>Hortons</w:t>
      </w:r>
      <w:r w:rsidRPr="002553C2">
        <w:t xml:space="preserve"> uses</w:t>
      </w:r>
      <w:r w:rsidR="009F3C08" w:rsidRPr="002553C2">
        <w:t xml:space="preserve"> a promotion strategy</w:t>
      </w:r>
      <w:r w:rsidRPr="002553C2">
        <w:t xml:space="preserve"> that result in</w:t>
      </w:r>
      <w:r w:rsidR="002C35FF" w:rsidRPr="002553C2">
        <w:t xml:space="preserve"> an increase in brand</w:t>
      </w:r>
      <w:r w:rsidR="006E52CA" w:rsidRPr="002553C2">
        <w:t xml:space="preserve"> loyalty, and repeat purchases</w:t>
      </w:r>
      <w:r w:rsidR="002C35FF" w:rsidRPr="002553C2">
        <w:t xml:space="preserve">. </w:t>
      </w:r>
      <w:r w:rsidR="00916F37" w:rsidRPr="002553C2">
        <w:t>Tim Horton’s achieves this</w:t>
      </w:r>
      <w:r w:rsidR="006E52CA" w:rsidRPr="002553C2">
        <w:t xml:space="preserve"> by</w:t>
      </w:r>
      <w:r w:rsidR="0075300C" w:rsidRPr="002553C2">
        <w:t xml:space="preserve"> implementing promotion</w:t>
      </w:r>
      <w:r w:rsidR="00C718AA" w:rsidRPr="002553C2">
        <w:t xml:space="preserve">s that </w:t>
      </w:r>
      <w:r w:rsidR="00916F37" w:rsidRPr="002553C2">
        <w:t>focus on advertising speci</w:t>
      </w:r>
      <w:r w:rsidR="0075300C" w:rsidRPr="002553C2">
        <w:t>fic products, combinations, or by offering</w:t>
      </w:r>
      <w:r w:rsidR="00916F37" w:rsidRPr="002553C2">
        <w:t xml:space="preserve"> </w:t>
      </w:r>
      <w:r w:rsidR="0075300C" w:rsidRPr="002553C2">
        <w:t>free products at next purchase</w:t>
      </w:r>
      <w:r w:rsidR="00C718AA" w:rsidRPr="002553C2">
        <w:t xml:space="preserve">. Further, </w:t>
      </w:r>
      <w:r w:rsidR="00DE5F54" w:rsidRPr="002553C2">
        <w:t xml:space="preserve">the central theme behind their </w:t>
      </w:r>
      <w:r w:rsidR="0075300C" w:rsidRPr="002553C2">
        <w:t>promotion strategy</w:t>
      </w:r>
      <w:r w:rsidR="00DE5F54" w:rsidRPr="002553C2">
        <w:t xml:space="preserve"> is also</w:t>
      </w:r>
      <w:r w:rsidR="006E52CA" w:rsidRPr="002553C2">
        <w:t xml:space="preserve"> t</w:t>
      </w:r>
      <w:r w:rsidR="002C35FF" w:rsidRPr="002553C2">
        <w:t>heir differentiating aspects,</w:t>
      </w:r>
      <w:r w:rsidR="006E52CA" w:rsidRPr="002553C2">
        <w:t xml:space="preserve"> an organization that offers high quality products, at reasonable prices</w:t>
      </w:r>
      <w:r w:rsidR="00EE2DC7" w:rsidRPr="002553C2">
        <w:t xml:space="preserve">. </w:t>
      </w:r>
      <w:r w:rsidR="009F3C08" w:rsidRPr="002553C2">
        <w:t>With the integrated use of</w:t>
      </w:r>
      <w:r w:rsidR="00E37EA2" w:rsidRPr="002553C2">
        <w:t xml:space="preserve"> radio, television, online advertising, and event sponsorship, as well as highly visible community care programs</w:t>
      </w:r>
      <w:r w:rsidR="009F3C08" w:rsidRPr="002553C2">
        <w:t xml:space="preserve">, Tim’s is able to build their </w:t>
      </w:r>
      <w:r w:rsidR="00E37EA2" w:rsidRPr="002553C2">
        <w:t>brand image</w:t>
      </w:r>
      <w:r w:rsidR="00916F37" w:rsidRPr="002553C2">
        <w:t>, and market their promotions effectively</w:t>
      </w:r>
      <w:r w:rsidR="00E37EA2" w:rsidRPr="002553C2">
        <w:t xml:space="preserve">. Tim </w:t>
      </w:r>
      <w:r w:rsidR="00FA1996" w:rsidRPr="002553C2">
        <w:t>Hortons</w:t>
      </w:r>
      <w:r w:rsidR="006E52CA" w:rsidRPr="002553C2">
        <w:t xml:space="preserve"> spends approximately 3.5% of Canadian restaurant sales on their advertising budget</w:t>
      </w:r>
      <w:r w:rsidR="0041402E" w:rsidRPr="002553C2">
        <w:rPr>
          <w:rStyle w:val="FootnoteReference"/>
        </w:rPr>
        <w:footnoteReference w:id="7"/>
      </w:r>
      <w:r w:rsidR="006E52CA" w:rsidRPr="002553C2">
        <w:t>. One of their bigge</w:t>
      </w:r>
      <w:r w:rsidR="00A31356" w:rsidRPr="002553C2">
        <w:t>st expenditures is roll-up-the-R</w:t>
      </w:r>
      <w:r w:rsidR="006E52CA" w:rsidRPr="002553C2">
        <w:t>im, in which Tim’s makes around 285,000,000 cups, distributed evenly through all Canadian provinces and territories, and 13 States, starting in February, and ending in March</w:t>
      </w:r>
      <w:r w:rsidR="0041402E" w:rsidRPr="002553C2">
        <w:rPr>
          <w:rStyle w:val="FootnoteReference"/>
        </w:rPr>
        <w:footnoteReference w:id="8"/>
      </w:r>
      <w:r w:rsidR="006E52CA" w:rsidRPr="002553C2">
        <w:t>. The prizes that are available in this promotion require repeat purchases, such as a free coffee, or donut</w:t>
      </w:r>
      <w:r w:rsidR="0075300C" w:rsidRPr="002553C2">
        <w:t xml:space="preserve"> upon next order</w:t>
      </w:r>
      <w:r w:rsidR="006E52CA" w:rsidRPr="002553C2">
        <w:t xml:space="preserve">. On top of singular promotions, Tim </w:t>
      </w:r>
      <w:r w:rsidR="00FA1996" w:rsidRPr="002553C2">
        <w:t>Hortons</w:t>
      </w:r>
      <w:r w:rsidR="006E52CA" w:rsidRPr="002553C2">
        <w:t xml:space="preserve"> also schedules their promotion </w:t>
      </w:r>
      <w:r w:rsidR="00766486" w:rsidRPr="002553C2">
        <w:t xml:space="preserve">strategy within certain seasons or major events, such as </w:t>
      </w:r>
      <w:r w:rsidR="009F54C5" w:rsidRPr="002553C2">
        <w:t>using Sidney Crosby as an endorsement during the winter Olympics</w:t>
      </w:r>
      <w:r w:rsidR="00BC7C97">
        <w:t>.</w:t>
      </w:r>
    </w:p>
    <w:p w14:paraId="485E852F" w14:textId="2E0E797C" w:rsidR="00EE2DC7" w:rsidRPr="002553C2" w:rsidRDefault="00AB281B" w:rsidP="007D664B">
      <w:pPr>
        <w:ind w:firstLine="720"/>
        <w:rPr>
          <w:b/>
        </w:rPr>
      </w:pPr>
      <w:r w:rsidRPr="002553C2">
        <w:rPr>
          <w:b/>
        </w:rPr>
        <w:t xml:space="preserve">Product </w:t>
      </w:r>
      <w:r w:rsidR="007D664B" w:rsidRPr="002553C2">
        <w:rPr>
          <w:b/>
        </w:rPr>
        <w:br/>
      </w:r>
    </w:p>
    <w:p w14:paraId="2E8F7598" w14:textId="08018A78" w:rsidR="003301B9" w:rsidRPr="002553C2" w:rsidRDefault="003C5A62" w:rsidP="003301B9">
      <w:pPr>
        <w:spacing w:line="480" w:lineRule="auto"/>
        <w:ind w:firstLine="720"/>
      </w:pPr>
      <w:r w:rsidRPr="002553C2">
        <w:t xml:space="preserve">Tim </w:t>
      </w:r>
      <w:r w:rsidR="00FA1996" w:rsidRPr="002553C2">
        <w:t>Hortons</w:t>
      </w:r>
      <w:r w:rsidRPr="002553C2">
        <w:t xml:space="preserve"> </w:t>
      </w:r>
      <w:r w:rsidR="007D664B" w:rsidRPr="002553C2">
        <w:t xml:space="preserve">menu consists of a variety of products including premium coffee, hot and cold beverages, breakfast sandwiches, value snacks, and home-style soups, sandwiches, and wraps. Each restaurant contains a standardized menu, which </w:t>
      </w:r>
      <w:r w:rsidR="00C516C7" w:rsidRPr="002553C2">
        <w:t>includes</w:t>
      </w:r>
      <w:r w:rsidR="007D664B" w:rsidRPr="002553C2">
        <w:t xml:space="preserve"> a broad range of products </w:t>
      </w:r>
      <w:r w:rsidR="007D664B" w:rsidRPr="002553C2">
        <w:lastRenderedPageBreak/>
        <w:t xml:space="preserve">for various times throughout </w:t>
      </w:r>
      <w:r w:rsidR="00F75B75" w:rsidRPr="002553C2">
        <w:t>the day in order to appeal to customers all day long</w:t>
      </w:r>
      <w:r w:rsidR="007D664B" w:rsidRPr="002553C2">
        <w:t xml:space="preserve">. In order to remind customer’s of the variety, and freshness of their products, Tim </w:t>
      </w:r>
      <w:r w:rsidR="00FA1996" w:rsidRPr="002553C2">
        <w:t>Hortons</w:t>
      </w:r>
      <w:r w:rsidR="007D664B" w:rsidRPr="002553C2">
        <w:t xml:space="preserve"> has recently undergone a layout transformation in which their bagels, and donuts moved from the behind the cashier, to the front, beside, the cashier</w:t>
      </w:r>
      <w:r w:rsidR="00AD17A4" w:rsidRPr="002553C2">
        <w:t>.</w:t>
      </w:r>
      <w:r w:rsidR="007D664B" w:rsidRPr="002553C2">
        <w:t xml:space="preserve"> All product packages contain the Tim </w:t>
      </w:r>
      <w:r w:rsidR="00FA1996" w:rsidRPr="002553C2">
        <w:t>Hortons</w:t>
      </w:r>
      <w:r w:rsidR="005C24E5" w:rsidRPr="002553C2">
        <w:t xml:space="preserve"> logo, and slogan, which is “</w:t>
      </w:r>
      <w:r w:rsidR="00A31356" w:rsidRPr="002553C2">
        <w:t>Always F</w:t>
      </w:r>
      <w:r w:rsidR="005C24E5" w:rsidRPr="002553C2">
        <w:t>resh” to further remind customers of their quality products</w:t>
      </w:r>
      <w:r w:rsidR="00AD17A4" w:rsidRPr="002553C2">
        <w:t xml:space="preserve">. </w:t>
      </w:r>
      <w:r w:rsidR="00F75B75" w:rsidRPr="002553C2">
        <w:t>In addition, the</w:t>
      </w:r>
      <w:r w:rsidR="00C97702" w:rsidRPr="002553C2">
        <w:t xml:space="preserve"> packaging they use for their products</w:t>
      </w:r>
      <w:r w:rsidR="00F75B75" w:rsidRPr="002553C2">
        <w:t xml:space="preserve"> are easy and convenient, which supplements </w:t>
      </w:r>
      <w:r w:rsidR="00C97702" w:rsidRPr="002553C2">
        <w:t>the position they want to hold in their customers mind, a high-quality, reasonably priced store, that offers convenienc</w:t>
      </w:r>
      <w:r w:rsidR="003301B9" w:rsidRPr="002553C2">
        <w:t xml:space="preserve">e and fast, efficient, service. In 2012, Tim </w:t>
      </w:r>
      <w:r w:rsidR="00FA1996" w:rsidRPr="002553C2">
        <w:t>Hortons</w:t>
      </w:r>
      <w:r w:rsidR="003301B9" w:rsidRPr="002553C2">
        <w:t xml:space="preserve"> Canadian advertising fund will invest up to $100 million to expand the use of digital menu boards, and drive-through rotating menu boards, in order to display the value the products provide, and the variety of products provided.</w:t>
      </w:r>
      <w:r w:rsidR="003301B9" w:rsidRPr="002553C2">
        <w:rPr>
          <w:rStyle w:val="FootnoteReference"/>
        </w:rPr>
        <w:footnoteReference w:id="9"/>
      </w:r>
    </w:p>
    <w:p w14:paraId="6160AF84" w14:textId="3D32C674" w:rsidR="00AB281B" w:rsidRPr="002553C2" w:rsidRDefault="00AB281B" w:rsidP="00EE2DC7">
      <w:pPr>
        <w:ind w:firstLine="720"/>
        <w:rPr>
          <w:b/>
        </w:rPr>
      </w:pPr>
      <w:r w:rsidRPr="002553C2">
        <w:rPr>
          <w:b/>
        </w:rPr>
        <w:t>Place</w:t>
      </w:r>
    </w:p>
    <w:p w14:paraId="10187FB9" w14:textId="77777777" w:rsidR="00C97702" w:rsidRPr="002553C2" w:rsidRDefault="00C97702" w:rsidP="00EE2DC7">
      <w:pPr>
        <w:ind w:firstLine="720"/>
        <w:rPr>
          <w:b/>
        </w:rPr>
      </w:pPr>
    </w:p>
    <w:p w14:paraId="16E89202" w14:textId="105D0B80" w:rsidR="00C97702" w:rsidRPr="002553C2" w:rsidRDefault="007368DA" w:rsidP="00EF4223">
      <w:pPr>
        <w:spacing w:line="480" w:lineRule="auto"/>
        <w:ind w:firstLine="720"/>
      </w:pPr>
      <w:r w:rsidRPr="002553C2">
        <w:t xml:space="preserve">Tim </w:t>
      </w:r>
      <w:r w:rsidR="00FA1996" w:rsidRPr="002553C2">
        <w:t>Hortons</w:t>
      </w:r>
      <w:r w:rsidRPr="002553C2">
        <w:t xml:space="preserve"> distributes their products to their customers through three channels: Standard, non-standard, and co-branded</w:t>
      </w:r>
      <w:r w:rsidR="00756191" w:rsidRPr="002553C2">
        <w:t xml:space="preserve"> restaurants</w:t>
      </w:r>
      <w:r w:rsidRPr="002553C2">
        <w:t>.</w:t>
      </w:r>
      <w:r w:rsidR="00790648" w:rsidRPr="002553C2">
        <w:t xml:space="preserve"> </w:t>
      </w:r>
      <w:r w:rsidR="00756191" w:rsidRPr="002553C2">
        <w:t xml:space="preserve">Standard restaurants represent approximately 72% of Tim </w:t>
      </w:r>
      <w:r w:rsidR="00FA1996" w:rsidRPr="002553C2">
        <w:t>Hortons</w:t>
      </w:r>
      <w:r w:rsidR="00756191" w:rsidRPr="002553C2">
        <w:t xml:space="preserve"> restaurants across Canada and are the stand-alone Tim </w:t>
      </w:r>
      <w:r w:rsidR="00FA1996" w:rsidRPr="002553C2">
        <w:t>Hortons</w:t>
      </w:r>
      <w:r w:rsidR="00756191" w:rsidRPr="002553C2">
        <w:t xml:space="preserve"> restaurants majority of consumer</w:t>
      </w:r>
      <w:r w:rsidR="00D96F19" w:rsidRPr="002553C2">
        <w:t xml:space="preserve">s picture when they think imagine Tim </w:t>
      </w:r>
      <w:r w:rsidR="00FA1996" w:rsidRPr="002553C2">
        <w:t>Hortons</w:t>
      </w:r>
      <w:r w:rsidR="00756191" w:rsidRPr="002553C2">
        <w:t>. Non-standard restaurants include small full s</w:t>
      </w:r>
      <w:r w:rsidR="00D96F19" w:rsidRPr="002553C2">
        <w:t>ervice restaurants, and/or, self</w:t>
      </w:r>
      <w:r w:rsidR="00756191" w:rsidRPr="002553C2">
        <w:t>-serve kiosks, and drive-thru restaurants. Co-branded restaurants are restaurants which include a partnership, such as their new partnership with ColdStone Creamery, and their past partnership with Wendy’s. With the increasing in</w:t>
      </w:r>
      <w:r w:rsidR="00940F0C" w:rsidRPr="002553C2">
        <w:t>tegration of ColdStone Creamery into</w:t>
      </w:r>
      <w:r w:rsidR="00756191" w:rsidRPr="002553C2">
        <w:t xml:space="preserve"> Tim </w:t>
      </w:r>
      <w:r w:rsidR="00FA1996" w:rsidRPr="002553C2">
        <w:t>Hortons</w:t>
      </w:r>
      <w:r w:rsidR="00940F0C" w:rsidRPr="002553C2">
        <w:t xml:space="preserve"> restaurants, Tim </w:t>
      </w:r>
      <w:r w:rsidR="00FA1996" w:rsidRPr="002553C2">
        <w:t>Hortons</w:t>
      </w:r>
      <w:r w:rsidR="00756191" w:rsidRPr="002553C2">
        <w:t xml:space="preserve"> opene</w:t>
      </w:r>
      <w:r w:rsidR="00401AB7" w:rsidRPr="002553C2">
        <w:t>d 44</w:t>
      </w:r>
      <w:r w:rsidR="00756191" w:rsidRPr="002553C2">
        <w:t xml:space="preserve"> co-</w:t>
      </w:r>
      <w:r w:rsidR="00756191" w:rsidRPr="002553C2">
        <w:lastRenderedPageBreak/>
        <w:t>brand</w:t>
      </w:r>
      <w:r w:rsidR="00401AB7" w:rsidRPr="002553C2">
        <w:t>ed restaurants</w:t>
      </w:r>
      <w:r w:rsidR="003301B9" w:rsidRPr="002553C2">
        <w:t>, while only closing 2</w:t>
      </w:r>
      <w:r w:rsidR="00401AB7" w:rsidRPr="002553C2">
        <w:t xml:space="preserve"> in Canada</w:t>
      </w:r>
      <w:r w:rsidR="003301B9" w:rsidRPr="002553C2">
        <w:t>, in 2011.</w:t>
      </w:r>
      <w:r w:rsidR="00F84783" w:rsidRPr="002553C2">
        <w:rPr>
          <w:rStyle w:val="FootnoteReference"/>
        </w:rPr>
        <w:footnoteReference w:id="10"/>
      </w:r>
      <w:r w:rsidR="00900597">
        <w:t xml:space="preserve"> Refer to exhibit 2 </w:t>
      </w:r>
      <w:r w:rsidR="00BC108E" w:rsidRPr="002553C2">
        <w:t>to review store types in Canada per province</w:t>
      </w:r>
      <w:r w:rsidR="00914406" w:rsidRPr="002553C2">
        <w:t xml:space="preserve"> in 2010.</w:t>
      </w:r>
    </w:p>
    <w:p w14:paraId="47269439" w14:textId="20035DCE" w:rsidR="00782C0A" w:rsidRPr="002553C2" w:rsidRDefault="00782C0A" w:rsidP="00782C0A">
      <w:pPr>
        <w:spacing w:line="480" w:lineRule="auto"/>
      </w:pPr>
      <w:r w:rsidRPr="002553C2">
        <w:tab/>
      </w:r>
      <w:r w:rsidR="00A20C77" w:rsidRPr="002553C2">
        <w:t xml:space="preserve">Tim Hortons </w:t>
      </w:r>
      <w:r w:rsidR="00490A4C" w:rsidRPr="002553C2">
        <w:t>uses f</w:t>
      </w:r>
      <w:r w:rsidR="00A20C77" w:rsidRPr="002553C2">
        <w:t xml:space="preserve">ive distribution channels: two in Ontario, and one in </w:t>
      </w:r>
      <w:r w:rsidRPr="002553C2">
        <w:t>British</w:t>
      </w:r>
      <w:r w:rsidR="00A31356" w:rsidRPr="002553C2">
        <w:t xml:space="preserve"> Columbia, </w:t>
      </w:r>
      <w:r w:rsidRPr="002553C2">
        <w:t xml:space="preserve">Alberta, and Nova Scotia. </w:t>
      </w:r>
    </w:p>
    <w:p w14:paraId="697F1B91" w14:textId="77CAA22C" w:rsidR="0086220B" w:rsidRPr="002553C2" w:rsidRDefault="0086220B" w:rsidP="00B119BC">
      <w:pPr>
        <w:pStyle w:val="Heading2"/>
        <w:rPr>
          <w:rFonts w:ascii="Times New Roman" w:hAnsi="Times New Roman" w:cs="Times New Roman"/>
          <w:color w:val="000000" w:themeColor="text1"/>
          <w:sz w:val="24"/>
          <w:szCs w:val="24"/>
        </w:rPr>
      </w:pPr>
      <w:bookmarkStart w:id="10" w:name="_Toc215747185"/>
      <w:r w:rsidRPr="002553C2">
        <w:rPr>
          <w:rFonts w:ascii="Times New Roman" w:hAnsi="Times New Roman" w:cs="Times New Roman"/>
          <w:color w:val="000000" w:themeColor="text1"/>
          <w:sz w:val="24"/>
          <w:szCs w:val="24"/>
        </w:rPr>
        <w:t>Marketing Collaborators – Current and Potential Stakeholders</w:t>
      </w:r>
      <w:r w:rsidR="00B119BC" w:rsidRPr="002553C2">
        <w:rPr>
          <w:rFonts w:ascii="Times New Roman" w:hAnsi="Times New Roman" w:cs="Times New Roman"/>
          <w:color w:val="000000" w:themeColor="text1"/>
          <w:sz w:val="24"/>
          <w:szCs w:val="24"/>
        </w:rPr>
        <w:t>:</w:t>
      </w:r>
      <w:bookmarkEnd w:id="10"/>
    </w:p>
    <w:p w14:paraId="18083AA6" w14:textId="77777777" w:rsidR="009F1782" w:rsidRPr="002553C2" w:rsidRDefault="009F1782" w:rsidP="009F1782"/>
    <w:p w14:paraId="48271407" w14:textId="72B70DD0" w:rsidR="009F1782" w:rsidRPr="002553C2" w:rsidRDefault="009F1782" w:rsidP="002E74A6">
      <w:pPr>
        <w:pStyle w:val="Body"/>
        <w:spacing w:line="480" w:lineRule="auto"/>
        <w:ind w:firstLine="720"/>
        <w:rPr>
          <w:rFonts w:ascii="Times New Roman" w:hAnsi="Times New Roman"/>
          <w:szCs w:val="24"/>
        </w:rPr>
      </w:pPr>
      <w:r w:rsidRPr="002553C2">
        <w:rPr>
          <w:rFonts w:ascii="Times New Roman" w:hAnsi="Times New Roman"/>
          <w:szCs w:val="24"/>
        </w:rPr>
        <w:t>There are two different types of stakeholders which Tim Hortons operations direc</w:t>
      </w:r>
      <w:r w:rsidR="00A41583" w:rsidRPr="002553C2">
        <w:rPr>
          <w:rFonts w:ascii="Times New Roman" w:hAnsi="Times New Roman"/>
          <w:szCs w:val="24"/>
        </w:rPr>
        <w:t xml:space="preserve">tly or indirectly affect: Market stakeholders, and non-market stakeholders. </w:t>
      </w:r>
      <w:r w:rsidR="002E74A6" w:rsidRPr="002553C2">
        <w:rPr>
          <w:rFonts w:ascii="Times New Roman" w:hAnsi="Times New Roman"/>
          <w:szCs w:val="24"/>
        </w:rPr>
        <w:t>Tim Horton</w:t>
      </w:r>
      <w:r w:rsidRPr="002553C2">
        <w:rPr>
          <w:rFonts w:ascii="Times New Roman" w:hAnsi="Times New Roman"/>
          <w:szCs w:val="24"/>
        </w:rPr>
        <w:t xml:space="preserve">s market stakeholders consist of those that engage in economic transactions with the company. </w:t>
      </w:r>
      <w:r w:rsidR="002E74A6" w:rsidRPr="002553C2">
        <w:rPr>
          <w:rFonts w:ascii="Times New Roman" w:hAnsi="Times New Roman"/>
          <w:szCs w:val="24"/>
        </w:rPr>
        <w:t xml:space="preserve">This includes </w:t>
      </w:r>
      <w:r w:rsidRPr="002553C2">
        <w:rPr>
          <w:rFonts w:ascii="Times New Roman" w:hAnsi="Times New Roman"/>
          <w:szCs w:val="24"/>
        </w:rPr>
        <w:t>their consumers,</w:t>
      </w:r>
      <w:r w:rsidR="002E74A6" w:rsidRPr="002553C2">
        <w:rPr>
          <w:rFonts w:ascii="Times New Roman" w:hAnsi="Times New Roman"/>
          <w:szCs w:val="24"/>
        </w:rPr>
        <w:t xml:space="preserve"> </w:t>
      </w:r>
      <w:r w:rsidRPr="002553C2">
        <w:rPr>
          <w:rFonts w:ascii="Times New Roman" w:hAnsi="Times New Roman"/>
          <w:szCs w:val="24"/>
        </w:rPr>
        <w:t>shareholders,</w:t>
      </w:r>
      <w:r w:rsidR="002E74A6" w:rsidRPr="002553C2">
        <w:rPr>
          <w:rFonts w:ascii="Times New Roman" w:hAnsi="Times New Roman"/>
          <w:szCs w:val="24"/>
        </w:rPr>
        <w:t xml:space="preserve"> employees</w:t>
      </w:r>
      <w:r w:rsidRPr="002553C2">
        <w:rPr>
          <w:rFonts w:ascii="Times New Roman" w:hAnsi="Times New Roman"/>
          <w:szCs w:val="24"/>
        </w:rPr>
        <w:t xml:space="preserve">, owners, suppliers, industry associations (human resources, Research and development, </w:t>
      </w:r>
      <w:proofErr w:type="spellStart"/>
      <w:r w:rsidRPr="002553C2">
        <w:rPr>
          <w:rFonts w:ascii="Times New Roman" w:hAnsi="Times New Roman"/>
          <w:szCs w:val="24"/>
        </w:rPr>
        <w:t>ect</w:t>
      </w:r>
      <w:proofErr w:type="spellEnd"/>
      <w:r w:rsidRPr="002553C2">
        <w:rPr>
          <w:rFonts w:ascii="Times New Roman" w:hAnsi="Times New Roman"/>
          <w:szCs w:val="24"/>
        </w:rPr>
        <w:t>.), and their partner’s associated in the collaboration of their operations</w:t>
      </w:r>
      <w:r w:rsidR="002E74A6" w:rsidRPr="002553C2">
        <w:rPr>
          <w:rFonts w:ascii="Times New Roman" w:hAnsi="Times New Roman"/>
          <w:szCs w:val="24"/>
        </w:rPr>
        <w:t>,</w:t>
      </w:r>
      <w:r w:rsidRPr="002553C2">
        <w:rPr>
          <w:rFonts w:ascii="Times New Roman" w:hAnsi="Times New Roman"/>
          <w:szCs w:val="24"/>
        </w:rPr>
        <w:t xml:space="preserve"> </w:t>
      </w:r>
      <w:r w:rsidR="002E74A6" w:rsidRPr="002553C2">
        <w:rPr>
          <w:rFonts w:ascii="Times New Roman" w:hAnsi="Times New Roman"/>
          <w:szCs w:val="24"/>
        </w:rPr>
        <w:t>such as Cold</w:t>
      </w:r>
      <w:r w:rsidRPr="002553C2">
        <w:rPr>
          <w:rFonts w:ascii="Times New Roman" w:hAnsi="Times New Roman"/>
          <w:szCs w:val="24"/>
        </w:rPr>
        <w:t xml:space="preserve">Stone </w:t>
      </w:r>
      <w:r w:rsidR="002E74A6" w:rsidRPr="002553C2">
        <w:rPr>
          <w:rFonts w:ascii="Times New Roman" w:hAnsi="Times New Roman"/>
          <w:szCs w:val="24"/>
        </w:rPr>
        <w:t>Creamery</w:t>
      </w:r>
      <w:r w:rsidRPr="002553C2">
        <w:rPr>
          <w:rFonts w:ascii="Times New Roman" w:hAnsi="Times New Roman"/>
          <w:szCs w:val="24"/>
        </w:rPr>
        <w:t xml:space="preserve">. Tim Hortons non-market stakeholders are those indirectly </w:t>
      </w:r>
      <w:r w:rsidR="002E74A6" w:rsidRPr="002553C2">
        <w:rPr>
          <w:rFonts w:ascii="Times New Roman" w:hAnsi="Times New Roman"/>
          <w:szCs w:val="24"/>
        </w:rPr>
        <w:t>affected</w:t>
      </w:r>
      <w:r w:rsidRPr="002553C2">
        <w:rPr>
          <w:rFonts w:ascii="Times New Roman" w:hAnsi="Times New Roman"/>
          <w:szCs w:val="24"/>
        </w:rPr>
        <w:t xml:space="preserve"> by Tim Hort</w:t>
      </w:r>
      <w:r w:rsidR="002E74A6" w:rsidRPr="002553C2">
        <w:rPr>
          <w:rFonts w:ascii="Times New Roman" w:hAnsi="Times New Roman"/>
          <w:szCs w:val="24"/>
        </w:rPr>
        <w:t xml:space="preserve">ons decisions, which consist of </w:t>
      </w:r>
      <w:r w:rsidRPr="002553C2">
        <w:rPr>
          <w:rFonts w:ascii="Times New Roman" w:hAnsi="Times New Roman"/>
          <w:szCs w:val="24"/>
        </w:rPr>
        <w:t>the communities in which they operate, th</w:t>
      </w:r>
      <w:r w:rsidR="002E74A6" w:rsidRPr="002553C2">
        <w:rPr>
          <w:rFonts w:ascii="Times New Roman" w:hAnsi="Times New Roman"/>
          <w:szCs w:val="24"/>
        </w:rPr>
        <w:t>e</w:t>
      </w:r>
      <w:r w:rsidRPr="002553C2">
        <w:rPr>
          <w:rFonts w:ascii="Times New Roman" w:hAnsi="Times New Roman"/>
          <w:szCs w:val="24"/>
        </w:rPr>
        <w:t xml:space="preserve"> government, the environment, and the children wh</w:t>
      </w:r>
      <w:r w:rsidR="002E74A6" w:rsidRPr="002553C2">
        <w:rPr>
          <w:rFonts w:ascii="Times New Roman" w:hAnsi="Times New Roman"/>
          <w:szCs w:val="24"/>
        </w:rPr>
        <w:t>o are able to attend Tim Horton</w:t>
      </w:r>
      <w:r w:rsidRPr="002553C2">
        <w:rPr>
          <w:rFonts w:ascii="Times New Roman" w:hAnsi="Times New Roman"/>
          <w:szCs w:val="24"/>
        </w:rPr>
        <w:t>s camps for kids.</w:t>
      </w:r>
    </w:p>
    <w:p w14:paraId="0EBE9E37" w14:textId="467C6088" w:rsidR="009F1782" w:rsidRPr="002553C2" w:rsidRDefault="002E74A6" w:rsidP="006765BC">
      <w:pPr>
        <w:pStyle w:val="Body"/>
        <w:spacing w:line="480" w:lineRule="auto"/>
        <w:rPr>
          <w:rFonts w:ascii="Times New Roman" w:hAnsi="Times New Roman"/>
          <w:szCs w:val="24"/>
        </w:rPr>
      </w:pPr>
      <w:r w:rsidRPr="002553C2">
        <w:rPr>
          <w:rFonts w:ascii="Times New Roman" w:hAnsi="Times New Roman"/>
          <w:szCs w:val="24"/>
        </w:rPr>
        <w:tab/>
        <w:t>Tim Horton</w:t>
      </w:r>
      <w:r w:rsidR="009F1782" w:rsidRPr="002553C2">
        <w:rPr>
          <w:rFonts w:ascii="Times New Roman" w:hAnsi="Times New Roman"/>
          <w:szCs w:val="24"/>
        </w:rPr>
        <w:t>s needs to take an interactive approach and maintain their stakeholder relations in order to prove</w:t>
      </w:r>
      <w:r w:rsidRPr="002553C2">
        <w:rPr>
          <w:rFonts w:ascii="Times New Roman" w:hAnsi="Times New Roman"/>
          <w:szCs w:val="24"/>
        </w:rPr>
        <w:t xml:space="preserve"> that</w:t>
      </w:r>
      <w:r w:rsidR="009F1782" w:rsidRPr="002553C2">
        <w:rPr>
          <w:rFonts w:ascii="Times New Roman" w:hAnsi="Times New Roman"/>
          <w:szCs w:val="24"/>
        </w:rPr>
        <w:t xml:space="preserve"> they are aware of the impact they have on </w:t>
      </w:r>
      <w:r w:rsidRPr="002553C2">
        <w:rPr>
          <w:rFonts w:ascii="Times New Roman" w:hAnsi="Times New Roman"/>
          <w:szCs w:val="24"/>
        </w:rPr>
        <w:t xml:space="preserve">each stakeholder, </w:t>
      </w:r>
      <w:r w:rsidR="009F1782" w:rsidRPr="002553C2">
        <w:rPr>
          <w:rFonts w:ascii="Times New Roman" w:hAnsi="Times New Roman"/>
          <w:szCs w:val="24"/>
        </w:rPr>
        <w:t xml:space="preserve">and not just their profitability. For the future, Tim Hortons needs to continually provide their guests with balanced menu choices as well provide them with high standard and hospitable experience. Their employee culture needs to </w:t>
      </w:r>
      <w:r w:rsidR="006765BC" w:rsidRPr="002553C2">
        <w:rPr>
          <w:rFonts w:ascii="Times New Roman" w:hAnsi="Times New Roman"/>
          <w:szCs w:val="24"/>
        </w:rPr>
        <w:t>include</w:t>
      </w:r>
      <w:r w:rsidR="009F1782" w:rsidRPr="002553C2">
        <w:rPr>
          <w:rFonts w:ascii="Times New Roman" w:hAnsi="Times New Roman"/>
          <w:szCs w:val="24"/>
        </w:rPr>
        <w:t xml:space="preserve"> a </w:t>
      </w:r>
      <w:r w:rsidR="006765BC" w:rsidRPr="002553C2">
        <w:rPr>
          <w:rFonts w:ascii="Times New Roman" w:hAnsi="Times New Roman"/>
          <w:szCs w:val="24"/>
        </w:rPr>
        <w:t xml:space="preserve">positive </w:t>
      </w:r>
      <w:r w:rsidR="009F1782" w:rsidRPr="002553C2">
        <w:rPr>
          <w:rFonts w:ascii="Times New Roman" w:hAnsi="Times New Roman"/>
          <w:szCs w:val="24"/>
        </w:rPr>
        <w:t>environment</w:t>
      </w:r>
      <w:r w:rsidR="006765BC" w:rsidRPr="002553C2">
        <w:rPr>
          <w:rFonts w:ascii="Times New Roman" w:hAnsi="Times New Roman"/>
          <w:szCs w:val="24"/>
        </w:rPr>
        <w:t>,</w:t>
      </w:r>
      <w:r w:rsidR="009F1782" w:rsidRPr="002553C2">
        <w:rPr>
          <w:rFonts w:ascii="Times New Roman" w:hAnsi="Times New Roman"/>
          <w:szCs w:val="24"/>
        </w:rPr>
        <w:t xml:space="preserve"> and opportunities for advanc</w:t>
      </w:r>
      <w:r w:rsidR="006765BC" w:rsidRPr="002553C2">
        <w:rPr>
          <w:rFonts w:ascii="Times New Roman" w:hAnsi="Times New Roman"/>
          <w:szCs w:val="24"/>
        </w:rPr>
        <w:t>ement</w:t>
      </w:r>
      <w:r w:rsidRPr="002553C2">
        <w:rPr>
          <w:rFonts w:ascii="Times New Roman" w:hAnsi="Times New Roman"/>
          <w:szCs w:val="24"/>
        </w:rPr>
        <w:t>. Further, they need</w:t>
      </w:r>
      <w:r w:rsidR="009F1782" w:rsidRPr="002553C2">
        <w:rPr>
          <w:rFonts w:ascii="Times New Roman" w:hAnsi="Times New Roman"/>
          <w:szCs w:val="24"/>
        </w:rPr>
        <w:t xml:space="preserve"> to </w:t>
      </w:r>
      <w:r w:rsidRPr="002553C2">
        <w:rPr>
          <w:rFonts w:ascii="Times New Roman" w:hAnsi="Times New Roman"/>
          <w:szCs w:val="24"/>
        </w:rPr>
        <w:t xml:space="preserve">match their stakeholder’s expectations by providing, open, honest, and transparent communication. </w:t>
      </w:r>
      <w:r w:rsidR="006765BC" w:rsidRPr="002553C2">
        <w:rPr>
          <w:rFonts w:ascii="Times New Roman" w:hAnsi="Times New Roman"/>
          <w:szCs w:val="24"/>
        </w:rPr>
        <w:t xml:space="preserve">They should also continue to incorporate the </w:t>
      </w:r>
      <w:r w:rsidR="006765BC" w:rsidRPr="002553C2">
        <w:rPr>
          <w:rFonts w:ascii="Times New Roman" w:hAnsi="Times New Roman"/>
          <w:szCs w:val="24"/>
        </w:rPr>
        <w:lastRenderedPageBreak/>
        <w:t>communities in which they operate in, in their future plans in order to increase awareness, and perceptions held.</w:t>
      </w:r>
    </w:p>
    <w:p w14:paraId="55847651" w14:textId="1754FDEA" w:rsidR="00AB281B" w:rsidRPr="002553C2" w:rsidRDefault="0086220B" w:rsidP="000032D3">
      <w:pPr>
        <w:pStyle w:val="Heading1"/>
        <w:jc w:val="center"/>
        <w:rPr>
          <w:rFonts w:ascii="Times New Roman" w:hAnsi="Times New Roman" w:cs="Times New Roman"/>
          <w:color w:val="000000" w:themeColor="text1"/>
          <w:sz w:val="24"/>
          <w:szCs w:val="24"/>
        </w:rPr>
      </w:pPr>
      <w:bookmarkStart w:id="11" w:name="_Toc215747186"/>
      <w:r w:rsidRPr="002553C2">
        <w:rPr>
          <w:rFonts w:ascii="Times New Roman" w:hAnsi="Times New Roman" w:cs="Times New Roman"/>
          <w:color w:val="000000" w:themeColor="text1"/>
          <w:sz w:val="24"/>
          <w:szCs w:val="24"/>
        </w:rPr>
        <w:t>Situation Analysis – External</w:t>
      </w:r>
      <w:bookmarkEnd w:id="11"/>
    </w:p>
    <w:p w14:paraId="2EAC2CF0" w14:textId="77777777" w:rsidR="00A8763A" w:rsidRPr="002553C2" w:rsidRDefault="00A8763A" w:rsidP="00A8763A">
      <w:pPr>
        <w:shd w:val="clear" w:color="auto" w:fill="FFFFFF"/>
        <w:spacing w:before="100" w:beforeAutospacing="1" w:after="100" w:afterAutospacing="1" w:line="480" w:lineRule="auto"/>
        <w:rPr>
          <w:b/>
        </w:rPr>
      </w:pPr>
      <w:r w:rsidRPr="002553C2">
        <w:rPr>
          <w:b/>
        </w:rPr>
        <w:t xml:space="preserve">Economic Environment </w:t>
      </w:r>
    </w:p>
    <w:p w14:paraId="1E44CAC8" w14:textId="234818AA" w:rsidR="00A8763A" w:rsidRPr="002553C2" w:rsidRDefault="00A8763A" w:rsidP="00A8763A">
      <w:pPr>
        <w:spacing w:line="480" w:lineRule="auto"/>
        <w:ind w:firstLine="720"/>
      </w:pPr>
      <w:r w:rsidRPr="002553C2">
        <w:rPr>
          <w:color w:val="000000"/>
          <w:lang w:val="en"/>
        </w:rPr>
        <w:t xml:space="preserve">The Economic environment looks at the factors that affect the business within the economy’s current  trends. Tim Hortons must capitalize on the ability to allocate scarce resources and flourish when the economy is growing. Individual’s living standards play a large role in their success. Currently, with the economy globally being unstable, competitive companies such as McDonalds has seen a dip in profit, which proves that no matter the price of the products being offered, if the economy is not stable, individuals will not purchase the products.Tim Hortons needs to operate based on current economic trends by offering products that customers need, at differentiated cheap prices. Tim Hortons must further adapt to the promotions that competitors are implementing in order to sustain growth during poor economic times. An example of this would be the ability to adapt to McDonalds ‘free coffee’ day. </w:t>
      </w:r>
      <w:r w:rsidRPr="002553C2">
        <w:t>Further, the challenging economic conditions has led to an intensified competitive environment, with companies working to reinforce value positioning and increasing promotional activities. This is</w:t>
      </w:r>
      <w:r w:rsidR="00680EE5" w:rsidRPr="002553C2">
        <w:t xml:space="preserve"> due to the decrease in consumer spending, and therefore smaller target market.</w:t>
      </w:r>
    </w:p>
    <w:p w14:paraId="50241B18" w14:textId="77777777" w:rsidR="00A8763A" w:rsidRPr="002553C2" w:rsidRDefault="00A8763A" w:rsidP="00A8763A">
      <w:pPr>
        <w:spacing w:line="480" w:lineRule="auto"/>
        <w:rPr>
          <w:b/>
        </w:rPr>
      </w:pPr>
      <w:r w:rsidRPr="002553C2">
        <w:rPr>
          <w:b/>
        </w:rPr>
        <w:t>Technological Environment</w:t>
      </w:r>
    </w:p>
    <w:p w14:paraId="6B07FBE7" w14:textId="329DB979" w:rsidR="004357C5" w:rsidRPr="002553C2" w:rsidRDefault="00A8763A" w:rsidP="000032D3">
      <w:pPr>
        <w:spacing w:line="480" w:lineRule="auto"/>
        <w:ind w:firstLine="720"/>
      </w:pPr>
      <w:r w:rsidRPr="002553C2">
        <w:t xml:space="preserve">The technological market is growing, with new technology to make every day life easier for individuals being invented every day. For example, smart phones have created apps to stay in touch with the quick serve restaurant of your choice, and even the ability to pay through scanning your phone. Further, with the continual growth of the </w:t>
      </w:r>
      <w:r w:rsidR="004357C5" w:rsidRPr="002553C2">
        <w:t>Internet</w:t>
      </w:r>
      <w:r w:rsidRPr="002553C2">
        <w:t xml:space="preserve">, less and less consumers are </w:t>
      </w:r>
      <w:r w:rsidRPr="002553C2">
        <w:lastRenderedPageBreak/>
        <w:t>watching TV and in correlation, commercials, every day. Tim Hortons must continue to adapt to changing technological trends in order to assure the efficiency, and convenience that they claim to offer.</w:t>
      </w:r>
    </w:p>
    <w:p w14:paraId="1B864EA8" w14:textId="77777777" w:rsidR="00A8763A" w:rsidRPr="002553C2" w:rsidRDefault="00A8763A" w:rsidP="000032D3">
      <w:pPr>
        <w:spacing w:line="480" w:lineRule="auto"/>
      </w:pPr>
      <w:r w:rsidRPr="002553C2">
        <w:rPr>
          <w:b/>
          <w:color w:val="000000"/>
          <w:lang w:val="en"/>
        </w:rPr>
        <w:t xml:space="preserve">Political/Legal Environment </w:t>
      </w:r>
      <w:r w:rsidRPr="002553C2">
        <w:rPr>
          <w:color w:val="000000"/>
          <w:lang w:val="en"/>
        </w:rPr>
        <w:t xml:space="preserve"> </w:t>
      </w:r>
    </w:p>
    <w:p w14:paraId="0A844559" w14:textId="7068591F" w:rsidR="00A8763A" w:rsidRPr="002553C2" w:rsidRDefault="00A8763A" w:rsidP="00A8763A">
      <w:pPr>
        <w:spacing w:line="480" w:lineRule="auto"/>
        <w:ind w:firstLine="720"/>
      </w:pPr>
      <w:r w:rsidRPr="002553C2">
        <w:rPr>
          <w:color w:val="000000"/>
          <w:lang w:val="en"/>
        </w:rPr>
        <w:t xml:space="preserve">Factors affected by the political/legal environment that have a direct correlation with the way Tim Hortons operates include wage laws, and tax policies. </w:t>
      </w:r>
      <w:r w:rsidRPr="002553C2">
        <w:t>With inflation increasing, employees must receive a larger wage in order to continue the standard of living they are used to. Further, there is a current trend towards increase in minimum wage which in turn diminishes the retained earnings Tim Hortons can make, unless they make the necessary</w:t>
      </w:r>
      <w:r w:rsidR="004357C5" w:rsidRPr="002553C2">
        <w:t xml:space="preserve"> changes to price of products or COGS, are made</w:t>
      </w:r>
      <w:r w:rsidRPr="002553C2">
        <w:t xml:space="preserve"> to maintain a net profit margin they believe qualifies them as successful.</w:t>
      </w:r>
    </w:p>
    <w:p w14:paraId="0F65114C" w14:textId="77777777" w:rsidR="00A8763A" w:rsidRPr="002553C2" w:rsidRDefault="00A8763A" w:rsidP="00A8763A">
      <w:pPr>
        <w:spacing w:line="480" w:lineRule="auto"/>
        <w:rPr>
          <w:b/>
        </w:rPr>
      </w:pPr>
      <w:r w:rsidRPr="002553C2">
        <w:rPr>
          <w:b/>
        </w:rPr>
        <w:t>Cultural and Social Environment</w:t>
      </w:r>
    </w:p>
    <w:p w14:paraId="502175AC" w14:textId="25285501" w:rsidR="00A8763A" w:rsidRPr="002553C2" w:rsidRDefault="00A8763A" w:rsidP="000032D3">
      <w:pPr>
        <w:spacing w:line="480" w:lineRule="auto"/>
        <w:ind w:firstLine="720"/>
      </w:pPr>
      <w:r w:rsidRPr="002553C2">
        <w:t>Trends in demographics, lifestyles, attitudes and personal values among the general population can be</w:t>
      </w:r>
      <w:r w:rsidR="0042612D">
        <w:t xml:space="preserve"> of some concern to Tim Hortons.</w:t>
      </w:r>
      <w:r w:rsidR="0042612D">
        <w:rPr>
          <w:rStyle w:val="FootnoteReference"/>
        </w:rPr>
        <w:footnoteReference w:id="11"/>
      </w:r>
      <w:r w:rsidRPr="002553C2">
        <w:t xml:space="preserve"> The most important trend in Canada to be noted is the growing trend towards a healthier lifestyle, including increased knowledge and perceptions about the affect a healthy diet can have. It is evident that consumers, in Canada, are paying closer attention to the label of foods in order to ensure what they are eating is a healthy alternative.</w:t>
      </w:r>
      <w:r w:rsidR="004357C5" w:rsidRPr="002553C2">
        <w:rPr>
          <w:rStyle w:val="FootnoteReference"/>
        </w:rPr>
        <w:footnoteReference w:id="12"/>
      </w:r>
      <w:r w:rsidR="004357C5" w:rsidRPr="002553C2">
        <w:t xml:space="preserve"> Currently a perception within the market is that Tim Hortons products are high in fat and sugar, and thus this trend could prove to decrease sales, and future profitability.</w:t>
      </w:r>
    </w:p>
    <w:p w14:paraId="13D4C861" w14:textId="2CF6DCE9" w:rsidR="0086220B" w:rsidRPr="002553C2" w:rsidRDefault="0086220B" w:rsidP="00AB281B">
      <w:pPr>
        <w:pStyle w:val="Heading1"/>
        <w:jc w:val="center"/>
        <w:rPr>
          <w:rFonts w:ascii="Times New Roman" w:hAnsi="Times New Roman" w:cs="Times New Roman"/>
          <w:color w:val="000000" w:themeColor="text1"/>
          <w:sz w:val="24"/>
          <w:szCs w:val="24"/>
        </w:rPr>
      </w:pPr>
      <w:bookmarkStart w:id="12" w:name="_Toc215747187"/>
      <w:r w:rsidRPr="002553C2">
        <w:rPr>
          <w:rFonts w:ascii="Times New Roman" w:hAnsi="Times New Roman" w:cs="Times New Roman"/>
          <w:color w:val="000000" w:themeColor="text1"/>
          <w:sz w:val="24"/>
          <w:szCs w:val="24"/>
        </w:rPr>
        <w:lastRenderedPageBreak/>
        <w:t>Industry Analysis</w:t>
      </w:r>
      <w:bookmarkEnd w:id="12"/>
      <w:r w:rsidRPr="002553C2">
        <w:rPr>
          <w:rFonts w:ascii="Times New Roman" w:hAnsi="Times New Roman" w:cs="Times New Roman"/>
          <w:color w:val="000000" w:themeColor="text1"/>
          <w:sz w:val="24"/>
          <w:szCs w:val="24"/>
        </w:rPr>
        <w:t xml:space="preserve"> </w:t>
      </w:r>
    </w:p>
    <w:p w14:paraId="6C746E49" w14:textId="77777777" w:rsidR="007962BB" w:rsidRPr="002553C2" w:rsidRDefault="00C26D16" w:rsidP="00F56B70">
      <w:pPr>
        <w:pStyle w:val="Heading2"/>
        <w:spacing w:line="240" w:lineRule="atLeast"/>
        <w:rPr>
          <w:rFonts w:ascii="Times New Roman" w:hAnsi="Times New Roman" w:cs="Times New Roman"/>
          <w:color w:val="000000" w:themeColor="text1"/>
          <w:sz w:val="24"/>
          <w:szCs w:val="24"/>
        </w:rPr>
      </w:pPr>
      <w:bookmarkStart w:id="13" w:name="_Toc215747188"/>
      <w:r w:rsidRPr="002553C2">
        <w:rPr>
          <w:rFonts w:ascii="Times New Roman" w:hAnsi="Times New Roman" w:cs="Times New Roman"/>
          <w:color w:val="000000" w:themeColor="text1"/>
          <w:sz w:val="24"/>
          <w:szCs w:val="24"/>
        </w:rPr>
        <w:t>Market Analysis:</w:t>
      </w:r>
      <w:bookmarkEnd w:id="13"/>
    </w:p>
    <w:p w14:paraId="2DB3C932" w14:textId="77777777" w:rsidR="007962BB" w:rsidRPr="002553C2" w:rsidRDefault="007962BB" w:rsidP="00F56B70">
      <w:pPr>
        <w:pStyle w:val="Heading2"/>
        <w:spacing w:line="240" w:lineRule="atLeast"/>
        <w:rPr>
          <w:rFonts w:ascii="Times New Roman" w:hAnsi="Times New Roman" w:cs="Times New Roman"/>
          <w:color w:val="000000" w:themeColor="text1"/>
          <w:sz w:val="24"/>
          <w:szCs w:val="24"/>
        </w:rPr>
      </w:pPr>
      <w:r w:rsidRPr="002553C2">
        <w:rPr>
          <w:rFonts w:ascii="Times New Roman" w:hAnsi="Times New Roman" w:cs="Times New Roman"/>
          <w:color w:val="000000" w:themeColor="text1"/>
          <w:sz w:val="24"/>
          <w:szCs w:val="24"/>
        </w:rPr>
        <w:tab/>
      </w:r>
      <w:bookmarkStart w:id="14" w:name="_Toc215747189"/>
      <w:r w:rsidRPr="002553C2">
        <w:rPr>
          <w:rFonts w:ascii="Times New Roman" w:hAnsi="Times New Roman" w:cs="Times New Roman"/>
          <w:color w:val="000000" w:themeColor="text1"/>
          <w:sz w:val="24"/>
          <w:szCs w:val="24"/>
        </w:rPr>
        <w:t>Market Size</w:t>
      </w:r>
      <w:bookmarkEnd w:id="14"/>
    </w:p>
    <w:p w14:paraId="44C99B20" w14:textId="4499CF89" w:rsidR="00F35DD9" w:rsidRPr="002553C2" w:rsidRDefault="00F35DD9" w:rsidP="00F35DD9">
      <w:r w:rsidRPr="002553C2">
        <w:tab/>
      </w:r>
    </w:p>
    <w:p w14:paraId="5BBB859F" w14:textId="3FF88453" w:rsidR="006F02E2" w:rsidRPr="002553C2" w:rsidRDefault="006F02E2" w:rsidP="00413793">
      <w:pPr>
        <w:spacing w:line="480" w:lineRule="auto"/>
      </w:pPr>
      <w:r w:rsidRPr="002553C2">
        <w:tab/>
      </w:r>
      <w:r w:rsidR="00526DDF" w:rsidRPr="002553C2">
        <w:t xml:space="preserve">Globally, the QSR market has </w:t>
      </w:r>
      <w:r w:rsidR="008D0F6E" w:rsidRPr="002553C2">
        <w:t>revenue</w:t>
      </w:r>
      <w:r w:rsidR="00526DDF" w:rsidRPr="002553C2">
        <w:t xml:space="preserve"> of</w:t>
      </w:r>
      <w:r w:rsidR="008D0F6E" w:rsidRPr="002553C2">
        <w:t xml:space="preserve"> approximately</w:t>
      </w:r>
      <w:r w:rsidR="00526DDF" w:rsidRPr="002553C2">
        <w:t xml:space="preserve"> </w:t>
      </w:r>
      <w:r w:rsidR="00413793" w:rsidRPr="002553C2">
        <w:t>$</w:t>
      </w:r>
      <w:r w:rsidR="00526DDF" w:rsidRPr="002553C2">
        <w:t>707B dollars with an annual growth between 2011 and 2012 of 2%</w:t>
      </w:r>
      <w:r w:rsidR="00AC2C2B" w:rsidRPr="002553C2">
        <w:rPr>
          <w:rStyle w:val="FootnoteReference"/>
        </w:rPr>
        <w:footnoteReference w:id="13"/>
      </w:r>
      <w:r w:rsidR="00526DDF" w:rsidRPr="002553C2">
        <w:t>.</w:t>
      </w:r>
      <w:r w:rsidR="00AC2C2B" w:rsidRPr="002553C2">
        <w:t xml:space="preserve"> </w:t>
      </w:r>
      <w:r w:rsidR="00426F21" w:rsidRPr="002553C2">
        <w:t xml:space="preserve">In </w:t>
      </w:r>
      <w:r w:rsidR="00AC2C2B" w:rsidRPr="002553C2">
        <w:t>Canada,</w:t>
      </w:r>
      <w:r w:rsidR="00413793" w:rsidRPr="002553C2">
        <w:t xml:space="preserve"> in 2011, </w:t>
      </w:r>
      <w:r w:rsidR="00AC2C2B" w:rsidRPr="002553C2">
        <w:t>the over</w:t>
      </w:r>
      <w:r w:rsidR="00413793" w:rsidRPr="002553C2">
        <w:t>all food service market accounted</w:t>
      </w:r>
      <w:r w:rsidR="00AC2C2B" w:rsidRPr="002553C2">
        <w:t xml:space="preserve"> for </w:t>
      </w:r>
      <w:r w:rsidR="00413793" w:rsidRPr="002553C2">
        <w:t>$62.7B</w:t>
      </w:r>
      <w:r w:rsidR="008D0F6E" w:rsidRPr="002553C2">
        <w:t>, with the QSR market accounting for approximately $22M in sales, and a growth of 3% from the prior year.</w:t>
      </w:r>
      <w:r w:rsidR="008D0F6E" w:rsidRPr="002553C2">
        <w:rPr>
          <w:rStyle w:val="FootnoteReference"/>
        </w:rPr>
        <w:t xml:space="preserve"> </w:t>
      </w:r>
      <w:r w:rsidR="008D0F6E" w:rsidRPr="002553C2">
        <w:rPr>
          <w:rStyle w:val="FootnoteReference"/>
        </w:rPr>
        <w:footnoteReference w:id="14"/>
      </w:r>
    </w:p>
    <w:p w14:paraId="09C9EFA7" w14:textId="1CCCC6E4" w:rsidR="007962BB" w:rsidRPr="002553C2" w:rsidRDefault="007962BB" w:rsidP="00F56B70">
      <w:pPr>
        <w:pStyle w:val="Heading2"/>
        <w:spacing w:line="240" w:lineRule="atLeast"/>
        <w:rPr>
          <w:rFonts w:ascii="Times New Roman" w:hAnsi="Times New Roman" w:cs="Times New Roman"/>
          <w:color w:val="000000" w:themeColor="text1"/>
          <w:sz w:val="24"/>
          <w:szCs w:val="24"/>
        </w:rPr>
      </w:pPr>
      <w:r w:rsidRPr="002553C2">
        <w:rPr>
          <w:rFonts w:ascii="Times New Roman" w:hAnsi="Times New Roman" w:cs="Times New Roman"/>
          <w:color w:val="000000" w:themeColor="text1"/>
          <w:sz w:val="24"/>
          <w:szCs w:val="24"/>
        </w:rPr>
        <w:tab/>
      </w:r>
      <w:bookmarkStart w:id="15" w:name="_Toc215747190"/>
      <w:r w:rsidRPr="002553C2">
        <w:rPr>
          <w:rFonts w:ascii="Times New Roman" w:hAnsi="Times New Roman" w:cs="Times New Roman"/>
          <w:color w:val="000000" w:themeColor="text1"/>
          <w:sz w:val="24"/>
          <w:szCs w:val="24"/>
        </w:rPr>
        <w:t xml:space="preserve">Market </w:t>
      </w:r>
      <w:r w:rsidR="006F02E2" w:rsidRPr="002553C2">
        <w:rPr>
          <w:rFonts w:ascii="Times New Roman" w:hAnsi="Times New Roman" w:cs="Times New Roman"/>
          <w:color w:val="000000" w:themeColor="text1"/>
          <w:sz w:val="24"/>
          <w:szCs w:val="24"/>
        </w:rPr>
        <w:t>Forecast:</w:t>
      </w:r>
      <w:bookmarkEnd w:id="15"/>
    </w:p>
    <w:p w14:paraId="673C06EF" w14:textId="77777777" w:rsidR="00391536" w:rsidRPr="002553C2" w:rsidRDefault="00391536" w:rsidP="00391536"/>
    <w:p w14:paraId="10DA9E30" w14:textId="082F4CF9" w:rsidR="00391536" w:rsidRPr="002553C2" w:rsidRDefault="00391536" w:rsidP="00391536">
      <w:pPr>
        <w:spacing w:line="480" w:lineRule="auto"/>
      </w:pPr>
      <w:r w:rsidRPr="002553C2">
        <w:tab/>
        <w:t>The QSR market is projected to experience the greatest sales increase that they have seen in years, with projections of QSRs to capture 64% of total foot traffic, and 44% of all sal</w:t>
      </w:r>
      <w:r w:rsidR="00475A97" w:rsidRPr="002553C2">
        <w:t xml:space="preserve">es at commercial restaurants. This includes </w:t>
      </w:r>
      <w:r w:rsidRPr="002553C2">
        <w:t>foot traffic projected to increase 1.7% annually within the next four years. As an overall market, the Canadian Food Service industry, which has a direct impact on the QSR segment, is projected to grow by 3.1% to $65.4 billion by the end of 2012.</w:t>
      </w:r>
      <w:r w:rsidRPr="002553C2">
        <w:rPr>
          <w:rStyle w:val="FootnoteReference"/>
        </w:rPr>
        <w:footnoteReference w:id="15"/>
      </w:r>
      <w:r w:rsidRPr="002553C2">
        <w:t xml:space="preserve"> </w:t>
      </w:r>
    </w:p>
    <w:p w14:paraId="3201C92E" w14:textId="679C1471" w:rsidR="007962BB" w:rsidRPr="002553C2" w:rsidRDefault="007962BB" w:rsidP="007962BB">
      <w:r w:rsidRPr="002553C2">
        <w:tab/>
      </w:r>
    </w:p>
    <w:p w14:paraId="6A0F52F7" w14:textId="5C682DC4" w:rsidR="00B868EF" w:rsidRPr="002553C2" w:rsidRDefault="007962BB" w:rsidP="007962BB">
      <w:pPr>
        <w:rPr>
          <w:b/>
        </w:rPr>
      </w:pPr>
      <w:r w:rsidRPr="002553C2">
        <w:tab/>
      </w:r>
      <w:r w:rsidRPr="002553C2">
        <w:rPr>
          <w:b/>
        </w:rPr>
        <w:t>Market Share</w:t>
      </w:r>
    </w:p>
    <w:p w14:paraId="1683F1BB" w14:textId="1891D212" w:rsidR="00491DD8" w:rsidRPr="002553C2" w:rsidRDefault="00FD29C6" w:rsidP="00E22AEE">
      <w:pPr>
        <w:spacing w:line="480" w:lineRule="auto"/>
      </w:pPr>
      <w:r w:rsidRPr="002553C2">
        <w:rPr>
          <w:b/>
        </w:rPr>
        <w:tab/>
      </w:r>
      <w:r w:rsidRPr="002553C2">
        <w:t>In Canada, Tim Hortons has the leading market share position in the QSR market based on sales and number of restaurants. They represent 41% of the QSR market for the 12 months ending November 2011, and 78% of the Canadian brewed coffee sector ending the same period. Within specified internal industry segments, Tim Hortons ranks 1</w:t>
      </w:r>
      <w:r w:rsidRPr="002553C2">
        <w:rPr>
          <w:vertAlign w:val="superscript"/>
        </w:rPr>
        <w:t>st</w:t>
      </w:r>
      <w:r w:rsidRPr="002553C2">
        <w:t xml:space="preserve"> with 67% of morning </w:t>
      </w:r>
      <w:proofErr w:type="spellStart"/>
      <w:r w:rsidRPr="002553C2">
        <w:t>daypart</w:t>
      </w:r>
      <w:proofErr w:type="spellEnd"/>
      <w:r w:rsidRPr="002553C2">
        <w:t xml:space="preserve"> </w:t>
      </w:r>
      <w:r w:rsidRPr="002553C2">
        <w:lastRenderedPageBreak/>
        <w:t>share of traffic, 2</w:t>
      </w:r>
      <w:r w:rsidRPr="002553C2">
        <w:rPr>
          <w:vertAlign w:val="superscript"/>
        </w:rPr>
        <w:t>nd</w:t>
      </w:r>
      <w:r w:rsidRPr="002553C2">
        <w:t xml:space="preserve"> in lunch </w:t>
      </w:r>
      <w:proofErr w:type="spellStart"/>
      <w:r w:rsidRPr="002553C2">
        <w:t>daypart</w:t>
      </w:r>
      <w:proofErr w:type="spellEnd"/>
      <w:r w:rsidRPr="002553C2">
        <w:t xml:space="preserve"> traffic, behind McDonalds, with 17.2%, and 1</w:t>
      </w:r>
      <w:r w:rsidRPr="002553C2">
        <w:rPr>
          <w:vertAlign w:val="superscript"/>
        </w:rPr>
        <w:t>st</w:t>
      </w:r>
      <w:r w:rsidRPr="002553C2">
        <w:t xml:space="preserve"> in PM snacking with 55.7% of traffic.</w:t>
      </w:r>
      <w:r w:rsidR="00421EF5" w:rsidRPr="002553C2">
        <w:rPr>
          <w:rStyle w:val="FootnoteReference"/>
        </w:rPr>
        <w:footnoteReference w:id="16"/>
      </w:r>
    </w:p>
    <w:p w14:paraId="15D64F61" w14:textId="4CCE59B0" w:rsidR="00F56B70" w:rsidRPr="002553C2" w:rsidRDefault="0086220B" w:rsidP="00F56B70">
      <w:pPr>
        <w:pStyle w:val="Heading2"/>
        <w:spacing w:line="240" w:lineRule="atLeast"/>
        <w:rPr>
          <w:rFonts w:ascii="Times New Roman" w:hAnsi="Times New Roman" w:cs="Times New Roman"/>
          <w:color w:val="000000" w:themeColor="text1"/>
          <w:sz w:val="24"/>
          <w:szCs w:val="24"/>
        </w:rPr>
      </w:pPr>
      <w:bookmarkStart w:id="16" w:name="_Toc215747191"/>
      <w:r w:rsidRPr="002553C2">
        <w:rPr>
          <w:rFonts w:ascii="Times New Roman" w:hAnsi="Times New Roman" w:cs="Times New Roman"/>
          <w:color w:val="000000" w:themeColor="text1"/>
          <w:sz w:val="24"/>
          <w:szCs w:val="24"/>
        </w:rPr>
        <w:t>Power of Suppliers</w:t>
      </w:r>
      <w:r w:rsidR="00CF4078" w:rsidRPr="002553C2">
        <w:rPr>
          <w:rFonts w:ascii="Times New Roman" w:hAnsi="Times New Roman" w:cs="Times New Roman"/>
          <w:color w:val="000000" w:themeColor="text1"/>
          <w:sz w:val="24"/>
          <w:szCs w:val="24"/>
        </w:rPr>
        <w:t>:</w:t>
      </w:r>
      <w:bookmarkEnd w:id="16"/>
      <w:r w:rsidR="00F56B70" w:rsidRPr="002553C2">
        <w:rPr>
          <w:rFonts w:ascii="Times New Roman" w:hAnsi="Times New Roman" w:cs="Times New Roman"/>
          <w:color w:val="000000" w:themeColor="text1"/>
          <w:sz w:val="24"/>
          <w:szCs w:val="24"/>
        </w:rPr>
        <w:br/>
      </w:r>
    </w:p>
    <w:p w14:paraId="5D45DD95" w14:textId="7C90A258" w:rsidR="00A95529" w:rsidRPr="002553C2" w:rsidRDefault="00DA7E82" w:rsidP="00F56B70">
      <w:pPr>
        <w:spacing w:line="480" w:lineRule="auto"/>
        <w:ind w:firstLine="720"/>
        <w:rPr>
          <w:color w:val="000000" w:themeColor="text1"/>
        </w:rPr>
      </w:pPr>
      <w:r w:rsidRPr="002553C2">
        <w:t>The suppliers within the QSR industry have limited power</w:t>
      </w:r>
      <w:r w:rsidR="00A95529" w:rsidRPr="002553C2">
        <w:t xml:space="preserve"> due to the large amount of substitute</w:t>
      </w:r>
      <w:r w:rsidRPr="002553C2">
        <w:t xml:space="preserve"> supplier</w:t>
      </w:r>
      <w:r w:rsidR="00A95529" w:rsidRPr="002553C2">
        <w:t xml:space="preserve"> products that </w:t>
      </w:r>
      <w:r w:rsidRPr="002553C2">
        <w:t>are available</w:t>
      </w:r>
      <w:r w:rsidR="00A95529" w:rsidRPr="002553C2">
        <w:t xml:space="preserve">. </w:t>
      </w:r>
      <w:r w:rsidR="008D1D8F" w:rsidRPr="002553C2">
        <w:t>T</w:t>
      </w:r>
      <w:r w:rsidR="00A95529" w:rsidRPr="002553C2">
        <w:t xml:space="preserve">he </w:t>
      </w:r>
      <w:r w:rsidR="00475A97" w:rsidRPr="002553C2">
        <w:t>menu items</w:t>
      </w:r>
      <w:r w:rsidR="00A95529" w:rsidRPr="002553C2">
        <w:t xml:space="preserve"> </w:t>
      </w:r>
      <w:r w:rsidR="00475A97" w:rsidRPr="002553C2">
        <w:t>with</w:t>
      </w:r>
      <w:r w:rsidR="00A95529" w:rsidRPr="002553C2">
        <w:t xml:space="preserve">in the industry are basic value food, snacks, and drinks, </w:t>
      </w:r>
      <w:r w:rsidR="008D1D8F" w:rsidRPr="002553C2">
        <w:t xml:space="preserve">and thus </w:t>
      </w:r>
      <w:r w:rsidR="00A95529" w:rsidRPr="002553C2">
        <w:t>the inputs</w:t>
      </w:r>
      <w:r w:rsidR="00475A97" w:rsidRPr="002553C2">
        <w:t xml:space="preserve"> needed</w:t>
      </w:r>
      <w:r w:rsidR="00A95529" w:rsidRPr="002553C2">
        <w:t xml:space="preserve"> are undifferentiated</w:t>
      </w:r>
      <w:r w:rsidR="00475A97" w:rsidRPr="002553C2">
        <w:t>,</w:t>
      </w:r>
      <w:r w:rsidR="00A95529" w:rsidRPr="002553C2">
        <w:t xml:space="preserve"> </w:t>
      </w:r>
      <w:r w:rsidR="008D1D8F" w:rsidRPr="002553C2">
        <w:t>therefore increasing the</w:t>
      </w:r>
      <w:r w:rsidR="00A95529" w:rsidRPr="002553C2">
        <w:t xml:space="preserve"> </w:t>
      </w:r>
      <w:r w:rsidR="00475A97" w:rsidRPr="002553C2">
        <w:t xml:space="preserve">amount of </w:t>
      </w:r>
      <w:r w:rsidR="008D1D8F" w:rsidRPr="002553C2">
        <w:t xml:space="preserve">substitutes </w:t>
      </w:r>
      <w:r w:rsidR="00475A97" w:rsidRPr="002553C2">
        <w:t>available</w:t>
      </w:r>
      <w:r w:rsidR="00A95529" w:rsidRPr="002553C2">
        <w:t>. Further, the supply, such as bread, meat, and coffee beans, are supplied all year long and are not limited.</w:t>
      </w:r>
      <w:r w:rsidR="00D379C9">
        <w:t xml:space="preserve"> Refer to exhibit 3 in the appendix for further analysis.</w:t>
      </w:r>
    </w:p>
    <w:p w14:paraId="64CA2E52" w14:textId="7CEFB5AC" w:rsidR="0086220B" w:rsidRPr="002553C2" w:rsidRDefault="0086220B" w:rsidP="0086220B">
      <w:pPr>
        <w:pStyle w:val="Heading2"/>
        <w:rPr>
          <w:rFonts w:ascii="Times New Roman" w:hAnsi="Times New Roman" w:cs="Times New Roman"/>
          <w:color w:val="000000" w:themeColor="text1"/>
          <w:sz w:val="24"/>
          <w:szCs w:val="24"/>
        </w:rPr>
      </w:pPr>
      <w:bookmarkStart w:id="17" w:name="_Toc215747192"/>
      <w:r w:rsidRPr="002553C2">
        <w:rPr>
          <w:rFonts w:ascii="Times New Roman" w:hAnsi="Times New Roman" w:cs="Times New Roman"/>
          <w:color w:val="000000" w:themeColor="text1"/>
          <w:sz w:val="24"/>
          <w:szCs w:val="24"/>
        </w:rPr>
        <w:t>Power of Customers</w:t>
      </w:r>
      <w:r w:rsidR="00CF4078" w:rsidRPr="002553C2">
        <w:rPr>
          <w:rFonts w:ascii="Times New Roman" w:hAnsi="Times New Roman" w:cs="Times New Roman"/>
          <w:color w:val="000000" w:themeColor="text1"/>
          <w:sz w:val="24"/>
          <w:szCs w:val="24"/>
        </w:rPr>
        <w:t>:</w:t>
      </w:r>
      <w:bookmarkEnd w:id="17"/>
    </w:p>
    <w:p w14:paraId="29CC2DE8" w14:textId="77777777" w:rsidR="00781100" w:rsidRPr="002553C2" w:rsidRDefault="00781100" w:rsidP="00781100"/>
    <w:p w14:paraId="1909E118" w14:textId="7AC79CD8" w:rsidR="00781100" w:rsidRPr="002553C2" w:rsidRDefault="00781100" w:rsidP="00781100">
      <w:pPr>
        <w:spacing w:line="480" w:lineRule="auto"/>
      </w:pPr>
      <w:r w:rsidRPr="002553C2">
        <w:tab/>
      </w:r>
      <w:r w:rsidR="009D273F" w:rsidRPr="002553C2">
        <w:t>C</w:t>
      </w:r>
      <w:r w:rsidRPr="002553C2">
        <w:t xml:space="preserve">ustomers </w:t>
      </w:r>
      <w:r w:rsidR="009D273F" w:rsidRPr="002553C2">
        <w:t>have low to medium power in the market. Due to</w:t>
      </w:r>
      <w:r w:rsidRPr="002553C2">
        <w:t xml:space="preserve"> the low average cost</w:t>
      </w:r>
      <w:r w:rsidR="009D273F" w:rsidRPr="002553C2">
        <w:t xml:space="preserve"> per product</w:t>
      </w:r>
      <w:r w:rsidRPr="002553C2">
        <w:t>, and the</w:t>
      </w:r>
      <w:r w:rsidR="009D273F" w:rsidRPr="002553C2">
        <w:t xml:space="preserve"> mass target that the</w:t>
      </w:r>
      <w:r w:rsidRPr="002553C2">
        <w:t xml:space="preserve"> product category attracts</w:t>
      </w:r>
      <w:r w:rsidR="009D273F" w:rsidRPr="002553C2">
        <w:t>, including</w:t>
      </w:r>
      <w:r w:rsidRPr="002553C2">
        <w:t xml:space="preserve"> customers within all social classes, the products represent only a small portion of income. Further, because the industry offers basic products, the potential for backwards integration is limited although customers can make similar products in their own home.</w:t>
      </w:r>
      <w:r w:rsidR="00D379C9">
        <w:t xml:space="preserve"> Refer to exhibit 3 in the appendix for further analysis.</w:t>
      </w:r>
    </w:p>
    <w:p w14:paraId="3B5FDBA7" w14:textId="131986CA" w:rsidR="0086220B" w:rsidRPr="002553C2" w:rsidRDefault="0086220B" w:rsidP="0086220B">
      <w:pPr>
        <w:pStyle w:val="Heading2"/>
        <w:rPr>
          <w:rFonts w:ascii="Times New Roman" w:hAnsi="Times New Roman" w:cs="Times New Roman"/>
          <w:color w:val="000000" w:themeColor="text1"/>
          <w:sz w:val="24"/>
          <w:szCs w:val="24"/>
        </w:rPr>
      </w:pPr>
      <w:bookmarkStart w:id="18" w:name="_Toc215747193"/>
      <w:r w:rsidRPr="002553C2">
        <w:rPr>
          <w:rFonts w:ascii="Times New Roman" w:hAnsi="Times New Roman" w:cs="Times New Roman"/>
          <w:color w:val="000000" w:themeColor="text1"/>
          <w:sz w:val="24"/>
          <w:szCs w:val="24"/>
        </w:rPr>
        <w:t>Existing Rivalry</w:t>
      </w:r>
      <w:r w:rsidR="00CF4078" w:rsidRPr="002553C2">
        <w:rPr>
          <w:rFonts w:ascii="Times New Roman" w:hAnsi="Times New Roman" w:cs="Times New Roman"/>
          <w:color w:val="000000" w:themeColor="text1"/>
          <w:sz w:val="24"/>
          <w:szCs w:val="24"/>
        </w:rPr>
        <w:t>:</w:t>
      </w:r>
      <w:bookmarkEnd w:id="18"/>
    </w:p>
    <w:p w14:paraId="235391C7" w14:textId="77777777" w:rsidR="00F56B70" w:rsidRPr="002553C2" w:rsidRDefault="00F56B70" w:rsidP="00F56B70"/>
    <w:p w14:paraId="580C34CA" w14:textId="602A9244" w:rsidR="00F56B70" w:rsidRPr="002553C2" w:rsidRDefault="00F56B70" w:rsidP="00F56B70">
      <w:pPr>
        <w:spacing w:line="480" w:lineRule="auto"/>
      </w:pPr>
      <w:r w:rsidRPr="002553C2">
        <w:tab/>
        <w:t xml:space="preserve">The QSR industry is an oligopoly market as only a couple of major firms dominate the overall market share. Further, the industry is in a mature state and has shown relatively constant growth, </w:t>
      </w:r>
      <w:r w:rsidR="0089044A" w:rsidRPr="002553C2">
        <w:t>while having an overall low fixed cost</w:t>
      </w:r>
      <w:r w:rsidRPr="002553C2">
        <w:t xml:space="preserve"> </w:t>
      </w:r>
      <w:r w:rsidR="0015368F" w:rsidRPr="002553C2">
        <w:t>needed to participate.</w:t>
      </w:r>
      <w:r w:rsidRPr="002553C2">
        <w:t xml:space="preserve"> The lack of product differentiation results in an excess of similar products within competitor restaurants and because </w:t>
      </w:r>
      <w:r w:rsidRPr="002553C2">
        <w:lastRenderedPageBreak/>
        <w:t>it is a red ocean market</w:t>
      </w:r>
      <w:r w:rsidR="0089044A" w:rsidRPr="002553C2">
        <w:rPr>
          <w:rStyle w:val="FootnoteReference"/>
        </w:rPr>
        <w:footnoteReference w:id="17"/>
      </w:r>
      <w:r w:rsidRPr="002553C2">
        <w:t>, sales of one restaurant typically comes at the expense of another. For this reason, the amount of rivalry within the market is high.</w:t>
      </w:r>
      <w:r w:rsidR="00D379C9">
        <w:t xml:space="preserve"> Refer to exhibit 3 in the appendix for further analysis.</w:t>
      </w:r>
    </w:p>
    <w:p w14:paraId="1AA28293" w14:textId="22FECD1A" w:rsidR="00875FD2" w:rsidRPr="002553C2" w:rsidRDefault="00733877" w:rsidP="00875FD2">
      <w:pPr>
        <w:pStyle w:val="Heading2"/>
        <w:spacing w:line="480" w:lineRule="auto"/>
        <w:rPr>
          <w:rFonts w:ascii="Times New Roman" w:hAnsi="Times New Roman" w:cs="Times New Roman"/>
          <w:color w:val="000000" w:themeColor="text1"/>
          <w:sz w:val="24"/>
          <w:szCs w:val="24"/>
        </w:rPr>
      </w:pPr>
      <w:bookmarkStart w:id="19" w:name="_Toc215747194"/>
      <w:r w:rsidRPr="002553C2">
        <w:rPr>
          <w:rFonts w:ascii="Times New Roman" w:hAnsi="Times New Roman" w:cs="Times New Roman"/>
          <w:color w:val="000000" w:themeColor="text1"/>
          <w:sz w:val="24"/>
          <w:szCs w:val="24"/>
        </w:rPr>
        <w:t>Power of Substitutes:</w:t>
      </w:r>
      <w:bookmarkEnd w:id="19"/>
    </w:p>
    <w:p w14:paraId="147FF05B" w14:textId="5C3A2540" w:rsidR="00733877" w:rsidRPr="002553C2" w:rsidRDefault="00733877" w:rsidP="00875FD2">
      <w:pPr>
        <w:spacing w:line="480" w:lineRule="auto"/>
        <w:ind w:firstLine="720"/>
        <w:rPr>
          <w:color w:val="000000" w:themeColor="text1"/>
        </w:rPr>
      </w:pPr>
      <w:r w:rsidRPr="002553C2">
        <w:t>The products that are served within the industry: coffee, sandwiches, snacks,</w:t>
      </w:r>
      <w:r w:rsidR="00741CEF" w:rsidRPr="002553C2">
        <w:t xml:space="preserve"> and dr</w:t>
      </w:r>
      <w:r w:rsidR="00534517" w:rsidRPr="002553C2">
        <w:t>inks</w:t>
      </w:r>
      <w:r w:rsidRPr="002553C2">
        <w:t xml:space="preserve"> are relatively undifferentiated and are fairly generic. For that reason, they are very price sensitive, and elastic, in that if Tim </w:t>
      </w:r>
      <w:r w:rsidR="00FA1996" w:rsidRPr="002553C2">
        <w:t>Hortons</w:t>
      </w:r>
      <w:r w:rsidRPr="002553C2">
        <w:t xml:space="preserve"> increased their prices it would result in the increase of sales in competitive firms. Further, because of the nature of the industry, customers are able to switch competitors at every meal, and thus it is hard to implement switching costs. Power of substitutes is high. </w:t>
      </w:r>
      <w:r w:rsidR="00D379C9">
        <w:t>Refer to exhibit 3 in the appendix for further analysis.</w:t>
      </w:r>
    </w:p>
    <w:p w14:paraId="677A63AB" w14:textId="5554BE3C" w:rsidR="0086220B" w:rsidRPr="002553C2" w:rsidRDefault="0086220B" w:rsidP="0086220B">
      <w:pPr>
        <w:pStyle w:val="Heading2"/>
        <w:rPr>
          <w:rFonts w:ascii="Times New Roman" w:hAnsi="Times New Roman" w:cs="Times New Roman"/>
          <w:color w:val="000000" w:themeColor="text1"/>
          <w:sz w:val="24"/>
          <w:szCs w:val="24"/>
        </w:rPr>
      </w:pPr>
      <w:bookmarkStart w:id="20" w:name="_Toc215747195"/>
      <w:r w:rsidRPr="002553C2">
        <w:rPr>
          <w:rFonts w:ascii="Times New Roman" w:hAnsi="Times New Roman" w:cs="Times New Roman"/>
          <w:color w:val="000000" w:themeColor="text1"/>
          <w:sz w:val="24"/>
          <w:szCs w:val="24"/>
        </w:rPr>
        <w:t>Threat of New Entrants</w:t>
      </w:r>
      <w:r w:rsidR="00CF4078" w:rsidRPr="002553C2">
        <w:rPr>
          <w:rFonts w:ascii="Times New Roman" w:hAnsi="Times New Roman" w:cs="Times New Roman"/>
          <w:color w:val="000000" w:themeColor="text1"/>
          <w:sz w:val="24"/>
          <w:szCs w:val="24"/>
        </w:rPr>
        <w:t>:</w:t>
      </w:r>
      <w:bookmarkEnd w:id="20"/>
    </w:p>
    <w:p w14:paraId="3C9584FA" w14:textId="77777777" w:rsidR="006663AA" w:rsidRPr="002553C2" w:rsidRDefault="006663AA" w:rsidP="006663AA">
      <w:pPr>
        <w:ind w:firstLine="720"/>
        <w:rPr>
          <w:i/>
        </w:rPr>
      </w:pPr>
    </w:p>
    <w:p w14:paraId="4FF5A3B6" w14:textId="3AA48AA1" w:rsidR="00A95529" w:rsidRPr="002553C2" w:rsidRDefault="00266FE2" w:rsidP="00875FD2">
      <w:pPr>
        <w:spacing w:line="480" w:lineRule="auto"/>
        <w:ind w:firstLine="720"/>
      </w:pPr>
      <w:r w:rsidRPr="002553C2">
        <w:t xml:space="preserve">There is a low threat of new entrants within the market for various reasons. </w:t>
      </w:r>
      <w:r w:rsidR="00534517" w:rsidRPr="002553C2">
        <w:t>Although</w:t>
      </w:r>
      <w:r w:rsidRPr="002553C2">
        <w:t xml:space="preserve"> t</w:t>
      </w:r>
      <w:r w:rsidR="006663AA" w:rsidRPr="002553C2">
        <w:t>here is a small economies of scale</w:t>
      </w:r>
      <w:r w:rsidR="00534517" w:rsidRPr="002553C2">
        <w:t xml:space="preserve"> to participate in the category</w:t>
      </w:r>
      <w:r w:rsidR="006663AA" w:rsidRPr="002553C2">
        <w:t xml:space="preserve"> due to</w:t>
      </w:r>
      <w:r w:rsidR="00534517" w:rsidRPr="002553C2">
        <w:t xml:space="preserve"> the small fixed costs needed, other factors diminish this. The current competitors all have</w:t>
      </w:r>
      <w:r w:rsidRPr="002553C2">
        <w:t xml:space="preserve"> well-known brand names</w:t>
      </w:r>
      <w:r w:rsidR="00875FD2" w:rsidRPr="002553C2">
        <w:t>, and reputations,</w:t>
      </w:r>
      <w:r w:rsidR="00534517" w:rsidRPr="002553C2">
        <w:t xml:space="preserve"> and therefore </w:t>
      </w:r>
      <w:r w:rsidRPr="002553C2">
        <w:t>it is difficult for new, unkno</w:t>
      </w:r>
      <w:r w:rsidR="00875FD2" w:rsidRPr="002553C2">
        <w:t xml:space="preserve">wn, brands to steal customers. </w:t>
      </w:r>
      <w:r w:rsidR="00E97C02" w:rsidRPr="002553C2">
        <w:t>Due to</w:t>
      </w:r>
      <w:r w:rsidR="00875FD2" w:rsidRPr="002553C2">
        <w:t xml:space="preserve"> the makeup of the industry, it costs new entrants a large capital fee in order to build a restaurant, or franchise a chain</w:t>
      </w:r>
      <w:r w:rsidR="00E97C02" w:rsidRPr="002553C2">
        <w:t>. A</w:t>
      </w:r>
      <w:r w:rsidR="00875FD2" w:rsidRPr="002553C2">
        <w:t>lthough switching costs within the industry are low, as noted above, the large use of repeat purchase promotions, such as roll-up-the-rim, and McDonald’s Monopoly, make repeat purchases almost obvious. Further, majority of the companies within the industry distribute their own product, and have their own supply-chain/distribution-chain for their product to get to the end user.</w:t>
      </w:r>
      <w:r w:rsidR="00D379C9">
        <w:t xml:space="preserve"> Refer to exhibit 3 in the appendix for further analysis.</w:t>
      </w:r>
    </w:p>
    <w:p w14:paraId="5D4E7455" w14:textId="77777777" w:rsidR="0086220B" w:rsidRPr="002553C2" w:rsidRDefault="0086220B" w:rsidP="0086220B">
      <w:pPr>
        <w:pStyle w:val="Heading1"/>
        <w:jc w:val="center"/>
        <w:rPr>
          <w:rFonts w:ascii="Times New Roman" w:hAnsi="Times New Roman" w:cs="Times New Roman"/>
          <w:color w:val="000000" w:themeColor="text1"/>
          <w:sz w:val="24"/>
          <w:szCs w:val="24"/>
        </w:rPr>
      </w:pPr>
      <w:bookmarkStart w:id="21" w:name="_Toc215747196"/>
      <w:r w:rsidRPr="002553C2">
        <w:rPr>
          <w:rFonts w:ascii="Times New Roman" w:hAnsi="Times New Roman" w:cs="Times New Roman"/>
          <w:color w:val="000000" w:themeColor="text1"/>
          <w:sz w:val="24"/>
          <w:szCs w:val="24"/>
        </w:rPr>
        <w:lastRenderedPageBreak/>
        <w:t>SWOT Analysis</w:t>
      </w:r>
      <w:bookmarkEnd w:id="21"/>
    </w:p>
    <w:p w14:paraId="25D1B939" w14:textId="78E80088" w:rsidR="0086220B" w:rsidRPr="002553C2" w:rsidRDefault="0086220B" w:rsidP="0086220B">
      <w:pPr>
        <w:pStyle w:val="Heading2"/>
        <w:rPr>
          <w:rFonts w:ascii="Times New Roman" w:hAnsi="Times New Roman" w:cs="Times New Roman"/>
          <w:color w:val="000000" w:themeColor="text1"/>
          <w:sz w:val="24"/>
          <w:szCs w:val="24"/>
        </w:rPr>
      </w:pPr>
      <w:bookmarkStart w:id="22" w:name="_Toc215747197"/>
      <w:r w:rsidRPr="002553C2">
        <w:rPr>
          <w:rFonts w:ascii="Times New Roman" w:hAnsi="Times New Roman" w:cs="Times New Roman"/>
          <w:color w:val="000000" w:themeColor="text1"/>
          <w:sz w:val="24"/>
          <w:szCs w:val="24"/>
        </w:rPr>
        <w:t>Strengths</w:t>
      </w:r>
      <w:r w:rsidR="006C6B7D" w:rsidRPr="002553C2">
        <w:rPr>
          <w:rFonts w:ascii="Times New Roman" w:hAnsi="Times New Roman" w:cs="Times New Roman"/>
          <w:color w:val="000000" w:themeColor="text1"/>
          <w:sz w:val="24"/>
          <w:szCs w:val="24"/>
        </w:rPr>
        <w:t>:</w:t>
      </w:r>
      <w:bookmarkEnd w:id="22"/>
    </w:p>
    <w:p w14:paraId="377B6887" w14:textId="6FE215A4" w:rsidR="007F3D8A" w:rsidRPr="002553C2" w:rsidRDefault="007F3D8A" w:rsidP="003B6732">
      <w:pPr>
        <w:spacing w:line="480" w:lineRule="auto"/>
      </w:pPr>
      <w:r w:rsidRPr="002553C2">
        <w:tab/>
        <w:t xml:space="preserve">Tim </w:t>
      </w:r>
      <w:r w:rsidR="00FA1996" w:rsidRPr="002553C2">
        <w:t>Hortons</w:t>
      </w:r>
      <w:r w:rsidRPr="002553C2">
        <w:t xml:space="preserve"> strengths revolve around the fact that they are an extremely recognizable brand name in Canada,</w:t>
      </w:r>
      <w:r w:rsidR="0060033F" w:rsidRPr="002553C2">
        <w:t xml:space="preserve"> and are strongly integrated in the Canadian </w:t>
      </w:r>
      <w:r w:rsidR="00860E47" w:rsidRPr="002553C2">
        <w:t xml:space="preserve">culture. </w:t>
      </w:r>
      <w:r w:rsidRPr="002553C2">
        <w:t xml:space="preserve">They currently have 4,042 restaurants globally, with </w:t>
      </w:r>
      <w:r w:rsidR="00FA1996" w:rsidRPr="002553C2">
        <w:t>99</w:t>
      </w:r>
      <w:r w:rsidRPr="002553C2">
        <w:t xml:space="preserve">% brand recognition. Further, Tim </w:t>
      </w:r>
      <w:r w:rsidR="00FA1996" w:rsidRPr="002553C2">
        <w:t>Hortons</w:t>
      </w:r>
      <w:r w:rsidRPr="002553C2">
        <w:t xml:space="preserve"> has a dominating market position, representing $85 billion in market capitalization</w:t>
      </w:r>
      <w:r w:rsidR="00363F32" w:rsidRPr="002553C2">
        <w:rPr>
          <w:rStyle w:val="FootnoteReference"/>
        </w:rPr>
        <w:footnoteReference w:id="18"/>
      </w:r>
      <w:r w:rsidRPr="002553C2">
        <w:t xml:space="preserve">. Thanks to their well-known brand name and history, Tim </w:t>
      </w:r>
      <w:r w:rsidR="00FA1996" w:rsidRPr="002553C2">
        <w:t>Hortons</w:t>
      </w:r>
      <w:r w:rsidRPr="002553C2">
        <w:t xml:space="preserve"> has been able to position </w:t>
      </w:r>
      <w:proofErr w:type="gramStart"/>
      <w:r w:rsidRPr="002553C2">
        <w:t>themselves</w:t>
      </w:r>
      <w:proofErr w:type="gramEnd"/>
      <w:r w:rsidRPr="002553C2">
        <w:t xml:space="preserve"> as a leader in the QSR industry, </w:t>
      </w:r>
      <w:r w:rsidR="00363F32" w:rsidRPr="002553C2">
        <w:t xml:space="preserve">conveniently </w:t>
      </w:r>
      <w:r w:rsidRPr="002553C2">
        <w:t xml:space="preserve">serving high-quality fresh products, </w:t>
      </w:r>
      <w:r w:rsidR="003B6732" w:rsidRPr="002553C2">
        <w:t>at reasonable prices. T</w:t>
      </w:r>
      <w:r w:rsidRPr="002553C2">
        <w:t xml:space="preserve">hrough an extreme dedication to corporate social responsibility, Tim </w:t>
      </w:r>
      <w:r w:rsidR="00FA1996" w:rsidRPr="002553C2">
        <w:t>Hortons</w:t>
      </w:r>
      <w:r w:rsidRPr="002553C2">
        <w:t xml:space="preserve"> has built a reputation as not only a</w:t>
      </w:r>
      <w:r w:rsidR="003B6732" w:rsidRPr="002553C2">
        <w:t>n</w:t>
      </w:r>
      <w:r w:rsidRPr="002553C2">
        <w:t xml:space="preserve"> industry leader, but a</w:t>
      </w:r>
      <w:r w:rsidR="00363F32" w:rsidRPr="002553C2">
        <w:t>lso a</w:t>
      </w:r>
      <w:r w:rsidRPr="002553C2">
        <w:t xml:space="preserve"> community leader in the communities they are in. </w:t>
      </w:r>
      <w:r w:rsidR="003B6732" w:rsidRPr="002553C2">
        <w:t xml:space="preserve">Further, through a dedicated executive team, </w:t>
      </w:r>
      <w:r w:rsidRPr="002553C2">
        <w:t xml:space="preserve">Tim </w:t>
      </w:r>
      <w:r w:rsidR="00FA1996" w:rsidRPr="002553C2">
        <w:t>Hortons</w:t>
      </w:r>
      <w:r w:rsidRPr="002553C2">
        <w:t xml:space="preserve"> has been</w:t>
      </w:r>
      <w:r w:rsidR="003B6732" w:rsidRPr="002553C2">
        <w:t xml:space="preserve"> able to receive the necessary budget to</w:t>
      </w:r>
      <w:r w:rsidRPr="002553C2">
        <w:t xml:space="preserve"> </w:t>
      </w:r>
      <w:r w:rsidR="003B6732" w:rsidRPr="002553C2">
        <w:t>successfully implement</w:t>
      </w:r>
      <w:r w:rsidRPr="002553C2">
        <w:t xml:space="preserve"> severa</w:t>
      </w:r>
      <w:r w:rsidR="003B6732" w:rsidRPr="002553C2">
        <w:t>l promotional activities including</w:t>
      </w:r>
      <w:r w:rsidRPr="002553C2">
        <w:t xml:space="preserve"> their famous “Roll Up The Rim”, which has</w:t>
      </w:r>
      <w:r w:rsidR="003B6732" w:rsidRPr="002553C2">
        <w:t xml:space="preserve"> been</w:t>
      </w:r>
      <w:r w:rsidRPr="002553C2">
        <w:t xml:space="preserve"> successful in creating customer loyalty, and encouraging repeat purchases. </w:t>
      </w:r>
      <w:r w:rsidR="00865E3A" w:rsidRPr="002553C2">
        <w:t xml:space="preserve">Thanks to these strengths, Tim </w:t>
      </w:r>
      <w:r w:rsidR="00FA1996" w:rsidRPr="002553C2">
        <w:t>Hortons</w:t>
      </w:r>
      <w:r w:rsidR="00865E3A" w:rsidRPr="002553C2">
        <w:t xml:space="preserve"> has the capability to implement new products or promotions without loosing the loyal customer base that they have grown.</w:t>
      </w:r>
    </w:p>
    <w:p w14:paraId="79BB7919" w14:textId="77695312" w:rsidR="0086220B" w:rsidRPr="002553C2" w:rsidRDefault="0086220B" w:rsidP="0086220B">
      <w:pPr>
        <w:pStyle w:val="Heading2"/>
        <w:rPr>
          <w:rFonts w:ascii="Times New Roman" w:hAnsi="Times New Roman" w:cs="Times New Roman"/>
          <w:color w:val="000000" w:themeColor="text1"/>
          <w:sz w:val="24"/>
          <w:szCs w:val="24"/>
        </w:rPr>
      </w:pPr>
      <w:bookmarkStart w:id="23" w:name="_Toc215747198"/>
      <w:r w:rsidRPr="002553C2">
        <w:rPr>
          <w:rFonts w:ascii="Times New Roman" w:hAnsi="Times New Roman" w:cs="Times New Roman"/>
          <w:color w:val="000000" w:themeColor="text1"/>
          <w:sz w:val="24"/>
          <w:szCs w:val="24"/>
        </w:rPr>
        <w:t>Weaknesses</w:t>
      </w:r>
      <w:r w:rsidR="006C6B7D" w:rsidRPr="002553C2">
        <w:rPr>
          <w:rFonts w:ascii="Times New Roman" w:hAnsi="Times New Roman" w:cs="Times New Roman"/>
          <w:color w:val="000000" w:themeColor="text1"/>
          <w:sz w:val="24"/>
          <w:szCs w:val="24"/>
        </w:rPr>
        <w:t>:</w:t>
      </w:r>
      <w:bookmarkEnd w:id="23"/>
    </w:p>
    <w:p w14:paraId="2F8FC758" w14:textId="77777777" w:rsidR="00865E3A" w:rsidRPr="002553C2" w:rsidRDefault="00865E3A" w:rsidP="00865E3A"/>
    <w:p w14:paraId="39DF508A" w14:textId="19E4FBE6" w:rsidR="00865E3A" w:rsidRPr="002553C2" w:rsidRDefault="00865E3A" w:rsidP="0080342B">
      <w:pPr>
        <w:spacing w:line="480" w:lineRule="auto"/>
      </w:pPr>
      <w:r w:rsidRPr="002553C2">
        <w:tab/>
        <w:t xml:space="preserve">Although Tim </w:t>
      </w:r>
      <w:r w:rsidR="00FA1996" w:rsidRPr="002553C2">
        <w:t>Hortons</w:t>
      </w:r>
      <w:r w:rsidRPr="002553C2">
        <w:t xml:space="preserve"> does not have many severe weaknesses preventing them from accomplishing their goals, they do have some that can be overcome. One weakness of Tim </w:t>
      </w:r>
      <w:r w:rsidR="00FA1996" w:rsidRPr="002553C2">
        <w:t>Hortons</w:t>
      </w:r>
      <w:r w:rsidRPr="002553C2">
        <w:t xml:space="preserve"> is that although they are positioned as a high quality, reasonably pr</w:t>
      </w:r>
      <w:r w:rsidR="00363F32" w:rsidRPr="002553C2">
        <w:t>iced brand, they did not</w:t>
      </w:r>
      <w:r w:rsidRPr="002553C2">
        <w:t xml:space="preserve"> integrate a lunch a</w:t>
      </w:r>
      <w:r w:rsidR="00F21F9A" w:rsidRPr="002553C2">
        <w:t>nd PM menu</w:t>
      </w:r>
      <w:r w:rsidR="00363F32" w:rsidRPr="002553C2">
        <w:t xml:space="preserve"> right away</w:t>
      </w:r>
      <w:r w:rsidR="00F21F9A" w:rsidRPr="002553C2">
        <w:t xml:space="preserve"> and because of this </w:t>
      </w:r>
      <w:r w:rsidRPr="002553C2">
        <w:t xml:space="preserve">there is a large consumer base who only know Tim </w:t>
      </w:r>
      <w:r w:rsidR="00FA1996" w:rsidRPr="002553C2">
        <w:t>Hortons</w:t>
      </w:r>
      <w:r w:rsidRPr="002553C2">
        <w:t xml:space="preserve"> as a coffee and donut restaurant, preventing them from capitalizing </w:t>
      </w:r>
      <w:r w:rsidRPr="002553C2">
        <w:lastRenderedPageBreak/>
        <w:t>on their ov</w:t>
      </w:r>
      <w:r w:rsidR="00F21F9A" w:rsidRPr="002553C2">
        <w:t>erall marker potential. Further, a</w:t>
      </w:r>
      <w:r w:rsidRPr="002553C2">
        <w:t xml:space="preserve"> majority of Tim </w:t>
      </w:r>
      <w:r w:rsidR="00FA1996" w:rsidRPr="002553C2">
        <w:t>Hortons</w:t>
      </w:r>
      <w:r w:rsidRPr="002553C2">
        <w:t xml:space="preserve"> products are sugar and fat based</w:t>
      </w:r>
      <w:r w:rsidR="00F21F9A" w:rsidRPr="002553C2">
        <w:t xml:space="preserve"> and with the increasing trend towards a healthy lifestyle this is a weakness as it can minimize sales, and </w:t>
      </w:r>
      <w:r w:rsidR="00363F32" w:rsidRPr="002553C2">
        <w:t>prove to assist competitors</w:t>
      </w:r>
      <w:r w:rsidR="00F21F9A" w:rsidRPr="002553C2">
        <w:t xml:space="preserve"> in stealing consumers</w:t>
      </w:r>
      <w:r w:rsidRPr="002553C2">
        <w:t xml:space="preserve">. Aside from the products they offer, Tim </w:t>
      </w:r>
      <w:r w:rsidR="00FA1996" w:rsidRPr="002553C2">
        <w:t>Hortons</w:t>
      </w:r>
      <w:r w:rsidRPr="002553C2">
        <w:t xml:space="preserve"> also has a poor reputation for their service quality being inconsistent. </w:t>
      </w:r>
      <w:r w:rsidR="00F21F9A" w:rsidRPr="002553C2">
        <w:t xml:space="preserve">If Tim </w:t>
      </w:r>
      <w:r w:rsidR="00FA1996" w:rsidRPr="002553C2">
        <w:t>Hortons</w:t>
      </w:r>
      <w:r w:rsidR="00F21F9A" w:rsidRPr="002553C2">
        <w:t xml:space="preserve"> were to implement a new healthy lunch product to their menu,</w:t>
      </w:r>
      <w:r w:rsidR="00EF6EB0" w:rsidRPr="002553C2">
        <w:t xml:space="preserve"> taking advantage of a current external opportunity,</w:t>
      </w:r>
      <w:r w:rsidR="00F21F9A" w:rsidRPr="002553C2">
        <w:t xml:space="preserve"> a</w:t>
      </w:r>
      <w:r w:rsidR="00EF6EB0" w:rsidRPr="002553C2">
        <w:t>nd promote</w:t>
      </w:r>
      <w:r w:rsidR="00F057B9" w:rsidRPr="002553C2">
        <w:t xml:space="preserve"> it</w:t>
      </w:r>
      <w:r w:rsidR="00F21F9A" w:rsidRPr="002553C2">
        <w:t xml:space="preserve"> through</w:t>
      </w:r>
      <w:r w:rsidR="00363F32" w:rsidRPr="002553C2">
        <w:t xml:space="preserve"> the correct media alternatives</w:t>
      </w:r>
      <w:r w:rsidR="00F21F9A" w:rsidRPr="002553C2">
        <w:t xml:space="preserve"> they could deflate </w:t>
      </w:r>
      <w:r w:rsidR="00363F32" w:rsidRPr="002553C2">
        <w:t>several</w:t>
      </w:r>
      <w:r w:rsidR="00F21F9A" w:rsidRPr="002553C2">
        <w:t xml:space="preserve"> assumptions</w:t>
      </w:r>
      <w:r w:rsidR="00363F32" w:rsidRPr="002553C2">
        <w:t>:</w:t>
      </w:r>
      <w:r w:rsidR="00F21F9A" w:rsidRPr="002553C2">
        <w:t xml:space="preserve"> that Tim </w:t>
      </w:r>
      <w:r w:rsidR="00FA1996" w:rsidRPr="002553C2">
        <w:t>Hortons</w:t>
      </w:r>
      <w:r w:rsidR="00F21F9A" w:rsidRPr="002553C2">
        <w:t xml:space="preserve"> is only a coffee and donut shop, and that they are sugar and fat based. If Tim </w:t>
      </w:r>
      <w:r w:rsidR="00FA1996" w:rsidRPr="002553C2">
        <w:t>Hortons</w:t>
      </w:r>
      <w:r w:rsidR="00F21F9A" w:rsidRPr="002553C2">
        <w:t xml:space="preserve"> invested more of their funds into training programs,</w:t>
      </w:r>
      <w:r w:rsidR="00A77943" w:rsidRPr="002553C2">
        <w:t xml:space="preserve"> or had higher hiring requirements,</w:t>
      </w:r>
      <w:r w:rsidR="00F21F9A" w:rsidRPr="002553C2">
        <w:t xml:space="preserve"> the perception of quality can be diminished.</w:t>
      </w:r>
    </w:p>
    <w:p w14:paraId="2821B988" w14:textId="32ACFD84" w:rsidR="0086220B" w:rsidRPr="002553C2" w:rsidRDefault="0086220B" w:rsidP="0086220B">
      <w:pPr>
        <w:pStyle w:val="Heading2"/>
        <w:rPr>
          <w:rFonts w:ascii="Times New Roman" w:hAnsi="Times New Roman" w:cs="Times New Roman"/>
          <w:color w:val="000000" w:themeColor="text1"/>
          <w:sz w:val="24"/>
          <w:szCs w:val="24"/>
        </w:rPr>
      </w:pPr>
      <w:bookmarkStart w:id="24" w:name="_Toc215747199"/>
      <w:r w:rsidRPr="002553C2">
        <w:rPr>
          <w:rFonts w:ascii="Times New Roman" w:hAnsi="Times New Roman" w:cs="Times New Roman"/>
          <w:color w:val="000000" w:themeColor="text1"/>
          <w:sz w:val="24"/>
          <w:szCs w:val="24"/>
        </w:rPr>
        <w:t>Opportunities</w:t>
      </w:r>
      <w:r w:rsidR="006C6B7D" w:rsidRPr="002553C2">
        <w:rPr>
          <w:rFonts w:ascii="Times New Roman" w:hAnsi="Times New Roman" w:cs="Times New Roman"/>
          <w:color w:val="000000" w:themeColor="text1"/>
          <w:sz w:val="24"/>
          <w:szCs w:val="24"/>
        </w:rPr>
        <w:t>:</w:t>
      </w:r>
      <w:bookmarkEnd w:id="24"/>
    </w:p>
    <w:p w14:paraId="1BE801D5" w14:textId="0E156BB2" w:rsidR="00F21F9A" w:rsidRPr="002553C2" w:rsidRDefault="00F21F9A" w:rsidP="00F21F9A">
      <w:r w:rsidRPr="002553C2">
        <w:tab/>
      </w:r>
    </w:p>
    <w:p w14:paraId="5706D16A" w14:textId="6FDD15EF" w:rsidR="00F21F9A" w:rsidRPr="002553C2" w:rsidRDefault="00F21F9A" w:rsidP="00C94246">
      <w:pPr>
        <w:spacing w:line="480" w:lineRule="auto"/>
      </w:pPr>
      <w:r w:rsidRPr="002553C2">
        <w:tab/>
        <w:t xml:space="preserve">Tim </w:t>
      </w:r>
      <w:r w:rsidR="00FA1996" w:rsidRPr="002553C2">
        <w:t>Hortons</w:t>
      </w:r>
      <w:r w:rsidRPr="002553C2">
        <w:t xml:space="preserve"> currently ranks second in Canada, to McDonalds, in terms of the amount of sales that they make throughout lunchtime hours</w:t>
      </w:r>
      <w:r w:rsidR="0016613B" w:rsidRPr="002553C2">
        <w:t xml:space="preserve"> (11:30 am – 2:00 pm)</w:t>
      </w:r>
      <w:r w:rsidRPr="002553C2">
        <w:t>.</w:t>
      </w:r>
      <w:r w:rsidR="0080342B" w:rsidRPr="002553C2">
        <w:rPr>
          <w:rStyle w:val="FootnoteReference"/>
        </w:rPr>
        <w:footnoteReference w:id="19"/>
      </w:r>
      <w:r w:rsidRPr="002553C2">
        <w:t xml:space="preserve"> This provides them an opportunity to capitalize, and create a mo</w:t>
      </w:r>
      <w:r w:rsidR="0016613B" w:rsidRPr="002553C2">
        <w:t>re lunchtime-oriented</w:t>
      </w:r>
      <w:r w:rsidRPr="002553C2">
        <w:t xml:space="preserve"> menu, and increase their position</w:t>
      </w:r>
      <w:r w:rsidR="0016613B" w:rsidRPr="002553C2">
        <w:t xml:space="preserve"> in the market. Another opportunity that falls in line with creating lunchtime-oriented menu is the increasing development and trend towards a healthier lifestyle, and the opportunity to implement a healthy lunchtime alternative to the chili and sandwiches they already offer. </w:t>
      </w:r>
      <w:r w:rsidR="00E67048" w:rsidRPr="002553C2">
        <w:t xml:space="preserve">Outside of the opportunities for improvement to Tim </w:t>
      </w:r>
      <w:r w:rsidR="00FA1996" w:rsidRPr="002553C2">
        <w:t>Hortons</w:t>
      </w:r>
      <w:r w:rsidR="00E67048" w:rsidRPr="002553C2">
        <w:t xml:space="preserve"> menu, there is opportunity for Tim </w:t>
      </w:r>
      <w:r w:rsidR="00FA1996" w:rsidRPr="002553C2">
        <w:t>Hortons</w:t>
      </w:r>
      <w:r w:rsidR="00E67048" w:rsidRPr="002553C2">
        <w:t xml:space="preserve"> to continue to grow their brand by building new restaurants in new markets</w:t>
      </w:r>
      <w:r w:rsidR="004F43A9" w:rsidRPr="002553C2">
        <w:t xml:space="preserve"> domestically</w:t>
      </w:r>
      <w:r w:rsidR="00E67048" w:rsidRPr="002553C2">
        <w:t xml:space="preserve">. It is evident that Tim </w:t>
      </w:r>
      <w:r w:rsidR="00FA1996" w:rsidRPr="002553C2">
        <w:t>Hortons</w:t>
      </w:r>
      <w:r w:rsidR="00E67048" w:rsidRPr="002553C2">
        <w:t xml:space="preserve"> is beloved in Canada and targets all ages, and for that reason they should take advantage of this and continue to grow, or else they won’t reach their potential. </w:t>
      </w:r>
    </w:p>
    <w:p w14:paraId="30D75D37" w14:textId="1EA4C883" w:rsidR="0086220B" w:rsidRPr="002553C2" w:rsidRDefault="0086220B" w:rsidP="0086220B">
      <w:pPr>
        <w:pStyle w:val="Heading2"/>
        <w:rPr>
          <w:rFonts w:ascii="Times New Roman" w:hAnsi="Times New Roman" w:cs="Times New Roman"/>
          <w:color w:val="000000" w:themeColor="text1"/>
          <w:sz w:val="24"/>
          <w:szCs w:val="24"/>
        </w:rPr>
      </w:pPr>
      <w:bookmarkStart w:id="25" w:name="_Toc215747200"/>
      <w:r w:rsidRPr="002553C2">
        <w:rPr>
          <w:rFonts w:ascii="Times New Roman" w:hAnsi="Times New Roman" w:cs="Times New Roman"/>
          <w:color w:val="000000" w:themeColor="text1"/>
          <w:sz w:val="24"/>
          <w:szCs w:val="24"/>
        </w:rPr>
        <w:t>Threats</w:t>
      </w:r>
      <w:r w:rsidR="006C6B7D" w:rsidRPr="002553C2">
        <w:rPr>
          <w:rFonts w:ascii="Times New Roman" w:hAnsi="Times New Roman" w:cs="Times New Roman"/>
          <w:color w:val="000000" w:themeColor="text1"/>
          <w:sz w:val="24"/>
          <w:szCs w:val="24"/>
        </w:rPr>
        <w:t>:</w:t>
      </w:r>
      <w:bookmarkEnd w:id="25"/>
    </w:p>
    <w:p w14:paraId="29DEC219" w14:textId="12A580AA" w:rsidR="00C94246" w:rsidRPr="002553C2" w:rsidRDefault="00C94246" w:rsidP="00C94246">
      <w:r w:rsidRPr="002553C2">
        <w:t xml:space="preserve"> </w:t>
      </w:r>
    </w:p>
    <w:p w14:paraId="61C90535" w14:textId="1E602A85" w:rsidR="00C94246" w:rsidRPr="002553C2" w:rsidRDefault="00C94246" w:rsidP="00CA7EE5">
      <w:pPr>
        <w:spacing w:line="480" w:lineRule="auto"/>
      </w:pPr>
      <w:r w:rsidRPr="002553C2">
        <w:lastRenderedPageBreak/>
        <w:tab/>
      </w:r>
      <w:r w:rsidR="00661B74" w:rsidRPr="002553C2">
        <w:t xml:space="preserve">The QSR industry that Tim </w:t>
      </w:r>
      <w:r w:rsidR="00FA1996" w:rsidRPr="002553C2">
        <w:t>Hortons</w:t>
      </w:r>
      <w:r w:rsidR="00661B74" w:rsidRPr="002553C2">
        <w:t xml:space="preserve"> is in is extremely competitive, with a plethora of companies representing competition, and a viable threat to sales.</w:t>
      </w:r>
      <w:r w:rsidR="00D443F1" w:rsidRPr="002553C2">
        <w:t xml:space="preserve"> In particular, McDonalds, Starbucks, and Country Style represent large threats and d</w:t>
      </w:r>
      <w:r w:rsidR="00CA7EE5" w:rsidRPr="002553C2">
        <w:t>ue to the undifferentiated products being offered by competitive firms, the produ</w:t>
      </w:r>
      <w:r w:rsidR="00D443F1" w:rsidRPr="002553C2">
        <w:t>cts that are sold are very elastic</w:t>
      </w:r>
      <w:r w:rsidR="00CA7EE5" w:rsidRPr="002553C2">
        <w:t xml:space="preserve">. Further, because of the low prices being offered, the growth or plummet of the economy, and inflation, has </w:t>
      </w:r>
      <w:proofErr w:type="gramStart"/>
      <w:r w:rsidR="00CA7EE5" w:rsidRPr="002553C2">
        <w:t>an</w:t>
      </w:r>
      <w:proofErr w:type="gramEnd"/>
      <w:r w:rsidR="00CA7EE5" w:rsidRPr="002553C2">
        <w:t xml:space="preserve"> </w:t>
      </w:r>
      <w:r w:rsidR="00D53E15" w:rsidRPr="002553C2">
        <w:t>direct</w:t>
      </w:r>
      <w:r w:rsidR="00CA7EE5" w:rsidRPr="002553C2">
        <w:t xml:space="preserve"> effect on sales. This can be seen by McDonald’s announcing profit loss in their 2012 3</w:t>
      </w:r>
      <w:r w:rsidR="00CA7EE5" w:rsidRPr="002553C2">
        <w:rPr>
          <w:vertAlign w:val="superscript"/>
        </w:rPr>
        <w:t>rd</w:t>
      </w:r>
      <w:r w:rsidR="00CA7EE5" w:rsidRPr="002553C2">
        <w:t xml:space="preserve"> quarter reporting, which is being reported as a result of the global economic instability. Further, because Tim </w:t>
      </w:r>
      <w:r w:rsidR="00FA1996" w:rsidRPr="002553C2">
        <w:t>Hortons</w:t>
      </w:r>
      <w:r w:rsidR="00CA7EE5" w:rsidRPr="002553C2">
        <w:t xml:space="preserve"> targets a large market, they must keep up with the changing needs of their </w:t>
      </w:r>
      <w:r w:rsidR="00D53E15" w:rsidRPr="002553C2">
        <w:t>target</w:t>
      </w:r>
      <w:r w:rsidR="00CA7EE5" w:rsidRPr="002553C2">
        <w:t xml:space="preserve"> and alway</w:t>
      </w:r>
      <w:r w:rsidR="00A8134A" w:rsidRPr="002553C2">
        <w:t xml:space="preserve">s look to innovate new products. In addition, the rising </w:t>
      </w:r>
      <w:proofErr w:type="spellStart"/>
      <w:r w:rsidR="00A8134A" w:rsidRPr="002553C2">
        <w:t>labour</w:t>
      </w:r>
      <w:proofErr w:type="spellEnd"/>
      <w:r w:rsidR="00A8134A" w:rsidRPr="002553C2">
        <w:t xml:space="preserve"> costs have proven to have a negative impact on the QSR market.</w:t>
      </w:r>
      <w:r w:rsidR="00A8134A" w:rsidRPr="002553C2">
        <w:rPr>
          <w:rStyle w:val="FootnoteReference"/>
        </w:rPr>
        <w:footnoteReference w:id="20"/>
      </w:r>
      <w:r w:rsidR="00CA7EE5" w:rsidRPr="002553C2">
        <w:t xml:space="preserve"> </w:t>
      </w:r>
      <w:r w:rsidR="00D53E15" w:rsidRPr="002553C2">
        <w:t xml:space="preserve">Due to the competition, Tim </w:t>
      </w:r>
      <w:r w:rsidR="00FA1996" w:rsidRPr="002553C2">
        <w:t>Hortons</w:t>
      </w:r>
      <w:r w:rsidR="00D53E15" w:rsidRPr="002553C2">
        <w:t xml:space="preserve"> must make sure that they are always looking at ways in which they can build customer loyalty and retention.</w:t>
      </w:r>
    </w:p>
    <w:p w14:paraId="23B54866" w14:textId="64205D50" w:rsidR="007F3D8A" w:rsidRPr="002553C2" w:rsidRDefault="0086220B" w:rsidP="00CA7EE5">
      <w:pPr>
        <w:pStyle w:val="Heading2"/>
        <w:rPr>
          <w:rFonts w:ascii="Times New Roman" w:hAnsi="Times New Roman" w:cs="Times New Roman"/>
          <w:color w:val="000000" w:themeColor="text1"/>
          <w:sz w:val="24"/>
          <w:szCs w:val="24"/>
        </w:rPr>
      </w:pPr>
      <w:bookmarkStart w:id="26" w:name="_Toc215747201"/>
      <w:r w:rsidRPr="002553C2">
        <w:rPr>
          <w:rFonts w:ascii="Times New Roman" w:hAnsi="Times New Roman" w:cs="Times New Roman"/>
          <w:color w:val="000000" w:themeColor="text1"/>
          <w:sz w:val="24"/>
          <w:szCs w:val="24"/>
        </w:rPr>
        <w:t>Key Success and Risk Factors</w:t>
      </w:r>
      <w:r w:rsidR="006C6B7D" w:rsidRPr="002553C2">
        <w:rPr>
          <w:rFonts w:ascii="Times New Roman" w:hAnsi="Times New Roman" w:cs="Times New Roman"/>
          <w:color w:val="000000" w:themeColor="text1"/>
          <w:sz w:val="24"/>
          <w:szCs w:val="24"/>
        </w:rPr>
        <w:t>:</w:t>
      </w:r>
      <w:bookmarkEnd w:id="26"/>
    </w:p>
    <w:p w14:paraId="0DE258C4" w14:textId="77777777" w:rsidR="00FF63C1" w:rsidRPr="002553C2" w:rsidRDefault="00FF63C1" w:rsidP="00D53E15"/>
    <w:p w14:paraId="4E149D69" w14:textId="2CE53A9E" w:rsidR="00834A3B" w:rsidRPr="002553C2" w:rsidRDefault="00992E8E" w:rsidP="00834A3B">
      <w:pPr>
        <w:spacing w:line="480" w:lineRule="auto"/>
        <w:ind w:firstLine="720"/>
      </w:pPr>
      <w:r w:rsidRPr="002553C2">
        <w:t xml:space="preserve">Tim </w:t>
      </w:r>
      <w:r w:rsidR="00FA1996" w:rsidRPr="002553C2">
        <w:t>Hortons</w:t>
      </w:r>
      <w:r w:rsidRPr="002553C2">
        <w:t xml:space="preserve"> is faced with several key risk and success</w:t>
      </w:r>
      <w:r w:rsidR="003B3B64" w:rsidRPr="002553C2">
        <w:t xml:space="preserve"> factors, which can have</w:t>
      </w:r>
      <w:r w:rsidR="006A1E90" w:rsidRPr="002553C2">
        <w:t xml:space="preserve"> a</w:t>
      </w:r>
      <w:r w:rsidR="003B3B64" w:rsidRPr="002553C2">
        <w:t xml:space="preserve"> last</w:t>
      </w:r>
      <w:r w:rsidR="006A1E90" w:rsidRPr="002553C2">
        <w:t>ing effect</w:t>
      </w:r>
      <w:r w:rsidR="00FF63C1" w:rsidRPr="002553C2">
        <w:t xml:space="preserve"> on their overall success. The most dictating risk factor in regards to Tim Hortons is their dependence on the Canadian QSR market performance. Because they are not fully integrated into other markets internationally, and rely on Canadian profit, if the Canadian economy went into a recession, Tim Hortons would face extreme difficulties to regain their market presence. </w:t>
      </w:r>
      <w:r w:rsidR="00834A3B" w:rsidRPr="002553C2">
        <w:t>The QSR market is highly competitive and thus if a promotion does not go as planned, it can result in the loss of customer’s. A</w:t>
      </w:r>
      <w:r w:rsidR="006A1E90" w:rsidRPr="002553C2">
        <w:t>nother</w:t>
      </w:r>
      <w:r w:rsidR="00834A3B" w:rsidRPr="002553C2">
        <w:t xml:space="preserve"> major risk factor is the unpredictability of the food market in terms of safety. If a Tim Hortons supplier provides a product</w:t>
      </w:r>
      <w:r w:rsidR="006A1E90" w:rsidRPr="002553C2">
        <w:t>,</w:t>
      </w:r>
      <w:r w:rsidR="00834A3B" w:rsidRPr="002553C2">
        <w:t xml:space="preserve"> which has, per se, </w:t>
      </w:r>
      <w:proofErr w:type="spellStart"/>
      <w:r w:rsidR="00834A3B" w:rsidRPr="002553C2">
        <w:t>E.Coli</w:t>
      </w:r>
      <w:proofErr w:type="spellEnd"/>
      <w:r w:rsidR="00834A3B" w:rsidRPr="002553C2">
        <w:t>, the consequences can be extremely severe, and can provide a large backlash on Tim Hortons operations.</w:t>
      </w:r>
    </w:p>
    <w:p w14:paraId="61C7C6C5" w14:textId="1BDE87E3" w:rsidR="00834A3B" w:rsidRPr="002553C2" w:rsidRDefault="00834A3B" w:rsidP="00834A3B">
      <w:pPr>
        <w:spacing w:line="480" w:lineRule="auto"/>
        <w:ind w:firstLine="720"/>
      </w:pPr>
      <w:r w:rsidRPr="002553C2">
        <w:lastRenderedPageBreak/>
        <w:t xml:space="preserve">Key success factors include </w:t>
      </w:r>
      <w:r w:rsidR="000F389B" w:rsidRPr="002553C2">
        <w:t xml:space="preserve">the ability to adapt to the changing psychographics within the target market, </w:t>
      </w:r>
      <w:r w:rsidR="00410B24" w:rsidRPr="002553C2">
        <w:t>the ability to promote similar, and new, produ</w:t>
      </w:r>
      <w:r w:rsidR="00385EF8" w:rsidRPr="002553C2">
        <w:t>cts better than competitors,</w:t>
      </w:r>
      <w:r w:rsidR="00410B24" w:rsidRPr="002553C2">
        <w:t xml:space="preserve"> the ability to innovate in order to minimize the presence that competitors have in the market</w:t>
      </w:r>
      <w:r w:rsidR="00385EF8" w:rsidRPr="002553C2">
        <w:t>, and the ability to integrate consumers and gain long-term loyalty</w:t>
      </w:r>
      <w:r w:rsidR="00410B24" w:rsidRPr="002553C2">
        <w:t>.</w:t>
      </w:r>
      <w:r w:rsidR="00385EF8" w:rsidRPr="002553C2">
        <w:t xml:space="preserve"> If Tim Hortons is able to accomplish these factors, they will continue to experience extreme success.</w:t>
      </w:r>
    </w:p>
    <w:p w14:paraId="4CFE211C" w14:textId="77777777" w:rsidR="0086220B" w:rsidRPr="002553C2" w:rsidRDefault="0086220B" w:rsidP="0086220B">
      <w:pPr>
        <w:pStyle w:val="Heading1"/>
        <w:jc w:val="center"/>
        <w:rPr>
          <w:rFonts w:ascii="Times New Roman" w:hAnsi="Times New Roman" w:cs="Times New Roman"/>
          <w:color w:val="000000" w:themeColor="text1"/>
          <w:sz w:val="24"/>
          <w:szCs w:val="24"/>
        </w:rPr>
      </w:pPr>
      <w:bookmarkStart w:id="27" w:name="_Toc215747202"/>
      <w:r w:rsidRPr="002553C2">
        <w:rPr>
          <w:rFonts w:ascii="Times New Roman" w:hAnsi="Times New Roman" w:cs="Times New Roman"/>
          <w:color w:val="000000" w:themeColor="text1"/>
          <w:sz w:val="24"/>
          <w:szCs w:val="24"/>
        </w:rPr>
        <w:t>Competitor Analysis</w:t>
      </w:r>
      <w:bookmarkEnd w:id="27"/>
    </w:p>
    <w:p w14:paraId="4C491154" w14:textId="10D24792" w:rsidR="009573F1" w:rsidRPr="002553C2" w:rsidRDefault="0086220B" w:rsidP="009573F1">
      <w:pPr>
        <w:pStyle w:val="Heading2"/>
        <w:rPr>
          <w:rFonts w:ascii="Times New Roman" w:hAnsi="Times New Roman" w:cs="Times New Roman"/>
          <w:color w:val="000000" w:themeColor="text1"/>
          <w:sz w:val="24"/>
          <w:szCs w:val="24"/>
        </w:rPr>
      </w:pPr>
      <w:bookmarkStart w:id="28" w:name="_Toc215747203"/>
      <w:r w:rsidRPr="002553C2">
        <w:rPr>
          <w:rFonts w:ascii="Times New Roman" w:hAnsi="Times New Roman" w:cs="Times New Roman"/>
          <w:color w:val="000000" w:themeColor="text1"/>
          <w:sz w:val="24"/>
          <w:szCs w:val="24"/>
        </w:rPr>
        <w:t>Identify Competitive Scope</w:t>
      </w:r>
      <w:r w:rsidR="006C6B7D" w:rsidRPr="002553C2">
        <w:rPr>
          <w:rFonts w:ascii="Times New Roman" w:hAnsi="Times New Roman" w:cs="Times New Roman"/>
          <w:color w:val="000000" w:themeColor="text1"/>
          <w:sz w:val="24"/>
          <w:szCs w:val="24"/>
        </w:rPr>
        <w:t>:</w:t>
      </w:r>
      <w:bookmarkEnd w:id="28"/>
      <w:r w:rsidR="009573F1" w:rsidRPr="002553C2">
        <w:rPr>
          <w:rFonts w:ascii="Times New Roman" w:hAnsi="Times New Roman" w:cs="Times New Roman"/>
          <w:color w:val="000000" w:themeColor="text1"/>
          <w:sz w:val="24"/>
          <w:szCs w:val="24"/>
        </w:rPr>
        <w:br/>
      </w:r>
    </w:p>
    <w:p w14:paraId="2A2A9B68" w14:textId="3F547893" w:rsidR="009573F1" w:rsidRPr="002553C2" w:rsidRDefault="009573F1" w:rsidP="009573F1">
      <w:pPr>
        <w:spacing w:line="480" w:lineRule="auto"/>
        <w:ind w:firstLine="720"/>
      </w:pPr>
      <w:r w:rsidRPr="002553C2">
        <w:t xml:space="preserve">Because of Tim </w:t>
      </w:r>
      <w:r w:rsidR="00FA1996" w:rsidRPr="002553C2">
        <w:t>Hortons</w:t>
      </w:r>
      <w:r w:rsidRPr="002553C2">
        <w:t xml:space="preserve"> large presence in quick service market, they have many competitors. As seen within t</w:t>
      </w:r>
      <w:r w:rsidR="00B26670" w:rsidRPr="002553C2">
        <w:t>he level of competiti</w:t>
      </w:r>
      <w:r w:rsidR="00900597">
        <w:t xml:space="preserve">on diagram in exhibit 5 </w:t>
      </w:r>
      <w:r w:rsidRPr="002553C2">
        <w:t xml:space="preserve">Tim Horton has five competitors who can be classified as product form competition, as they offer very similar products at similar prices: McDonalds, Starbucks, Second Cup, Dunkin Donuts (in the States), and Country Style.  In terms of the overall market that Tim </w:t>
      </w:r>
      <w:r w:rsidR="00FA1996" w:rsidRPr="002553C2">
        <w:t>Hortons</w:t>
      </w:r>
      <w:r w:rsidRPr="002553C2">
        <w:t xml:space="preserve"> is in, and what most people associate Tim’s with, coffee, their product category competition includes the various coffee distribution companies located around Canada. If a consumer chooses not to purchase a coffee or a value snack/meal, which Tim’s offers, they will often go to another fast-food chain location such as Wendy’s, Harvey’s, Subway, and the other companies shown in the diagram, representing generic competition. Further, Tim </w:t>
      </w:r>
      <w:r w:rsidR="00FA1996" w:rsidRPr="002553C2">
        <w:t>Hortons</w:t>
      </w:r>
      <w:r w:rsidRPr="002553C2">
        <w:t xml:space="preserve"> must also make sure they take into account other value stores such as convenience and dollar stores as they represent competition for the same dollar a consumer would spend at Tim </w:t>
      </w:r>
      <w:r w:rsidR="00FA1996" w:rsidRPr="002553C2">
        <w:t>Hortons</w:t>
      </w:r>
      <w:r w:rsidRPr="002553C2">
        <w:t xml:space="preserve">. </w:t>
      </w:r>
    </w:p>
    <w:p w14:paraId="3F98C118" w14:textId="587E82C6" w:rsidR="009573F1" w:rsidRPr="002553C2" w:rsidRDefault="009573F1" w:rsidP="009573F1">
      <w:pPr>
        <w:spacing w:line="480" w:lineRule="auto"/>
      </w:pPr>
      <w:r w:rsidRPr="002553C2">
        <w:tab/>
        <w:t>In terms of two differentiating aspects, quality and price, as shown in the perceptual map</w:t>
      </w:r>
      <w:r w:rsidR="00900597">
        <w:t xml:space="preserve"> in exhibit 6</w:t>
      </w:r>
      <w:r w:rsidRPr="002553C2">
        <w:t xml:space="preserve"> it is evident that although Tim </w:t>
      </w:r>
      <w:r w:rsidR="00FA1996" w:rsidRPr="002553C2">
        <w:t>Hortons</w:t>
      </w:r>
      <w:r w:rsidRPr="002553C2">
        <w:t xml:space="preserve"> has competition within the quick service/fast food market, their main competitors are in the “café/bistro” market, such as McDonalds, Starbucks, Timothy’s, Country Style, and Williams Fresh Café. By looking at these key </w:t>
      </w:r>
      <w:r w:rsidRPr="002553C2">
        <w:lastRenderedPageBreak/>
        <w:t xml:space="preserve">competitors, and comparing them in terms of in-store variety, and the quality, it is very clear that </w:t>
      </w:r>
      <w:proofErr w:type="spellStart"/>
      <w:r w:rsidRPr="002553C2">
        <w:t>Mcdonald’s</w:t>
      </w:r>
      <w:proofErr w:type="spellEnd"/>
      <w:r w:rsidRPr="002553C2">
        <w:t>, who offers a “</w:t>
      </w:r>
      <w:proofErr w:type="spellStart"/>
      <w:r w:rsidRPr="002553C2">
        <w:t>McCafe</w:t>
      </w:r>
      <w:proofErr w:type="spellEnd"/>
      <w:r w:rsidRPr="002553C2">
        <w:t xml:space="preserve">” menu, similar to a Tim </w:t>
      </w:r>
      <w:r w:rsidR="00FA1996" w:rsidRPr="002553C2">
        <w:t>Hortons</w:t>
      </w:r>
      <w:r w:rsidRPr="002553C2">
        <w:t xml:space="preserve"> breakfast menu, is Tim </w:t>
      </w:r>
      <w:r w:rsidR="00FA1996" w:rsidRPr="002553C2">
        <w:t>Hortons</w:t>
      </w:r>
      <w:r w:rsidRPr="002553C2">
        <w:t xml:space="preserve"> key competitor</w:t>
      </w:r>
      <w:proofErr w:type="gramStart"/>
      <w:r w:rsidRPr="002553C2">
        <w:t>.</w:t>
      </w:r>
      <w:r w:rsidR="00B26670" w:rsidRPr="001153BB">
        <w:t>.</w:t>
      </w:r>
      <w:proofErr w:type="gramEnd"/>
    </w:p>
    <w:p w14:paraId="6234872A" w14:textId="03C5CCCB" w:rsidR="0086220B" w:rsidRPr="002553C2" w:rsidRDefault="0086220B" w:rsidP="0086220B">
      <w:pPr>
        <w:pStyle w:val="Heading2"/>
        <w:rPr>
          <w:rFonts w:ascii="Times New Roman" w:hAnsi="Times New Roman" w:cs="Times New Roman"/>
          <w:color w:val="000000" w:themeColor="text1"/>
          <w:sz w:val="24"/>
          <w:szCs w:val="24"/>
        </w:rPr>
      </w:pPr>
      <w:bookmarkStart w:id="29" w:name="_Toc215747204"/>
      <w:r w:rsidRPr="002553C2">
        <w:rPr>
          <w:rFonts w:ascii="Times New Roman" w:hAnsi="Times New Roman" w:cs="Times New Roman"/>
          <w:color w:val="000000" w:themeColor="text1"/>
          <w:sz w:val="24"/>
          <w:szCs w:val="24"/>
        </w:rPr>
        <w:t>Key Competitors’ Current Marketing Objectives and Strategies</w:t>
      </w:r>
      <w:r w:rsidR="006C6B7D" w:rsidRPr="002553C2">
        <w:rPr>
          <w:rFonts w:ascii="Times New Roman" w:hAnsi="Times New Roman" w:cs="Times New Roman"/>
          <w:color w:val="000000" w:themeColor="text1"/>
          <w:sz w:val="24"/>
          <w:szCs w:val="24"/>
        </w:rPr>
        <w:t>:</w:t>
      </w:r>
      <w:bookmarkEnd w:id="29"/>
    </w:p>
    <w:p w14:paraId="1432411C" w14:textId="77777777" w:rsidR="009573F1" w:rsidRPr="002553C2" w:rsidRDefault="009573F1" w:rsidP="009573F1"/>
    <w:p w14:paraId="66F88365" w14:textId="4F19C1EF" w:rsidR="009573F1" w:rsidRPr="002553C2" w:rsidRDefault="009573F1" w:rsidP="007F3D8A">
      <w:pPr>
        <w:spacing w:line="480" w:lineRule="auto"/>
        <w:ind w:firstLine="720"/>
      </w:pPr>
      <w:r w:rsidRPr="002553C2">
        <w:t>Starbucks is known for their high</w:t>
      </w:r>
      <w:r w:rsidR="004700D6" w:rsidRPr="002553C2">
        <w:t xml:space="preserve"> quality, but high priced items</w:t>
      </w:r>
      <w:r w:rsidR="00E70D02" w:rsidRPr="002553C2">
        <w:t xml:space="preserve"> as t</w:t>
      </w:r>
      <w:r w:rsidRPr="002553C2">
        <w:t>heir prices are ge</w:t>
      </w:r>
      <w:r w:rsidR="00E70D02" w:rsidRPr="002553C2">
        <w:t xml:space="preserve">nerally higher than competitors. Further, although </w:t>
      </w:r>
      <w:r w:rsidRPr="002553C2">
        <w:t>they do not implement t</w:t>
      </w:r>
      <w:r w:rsidR="00E70D02" w:rsidRPr="002553C2">
        <w:t>he greatest marketing campaign, t</w:t>
      </w:r>
      <w:r w:rsidRPr="002553C2">
        <w:t>heir global income continues to grow</w:t>
      </w:r>
      <w:r w:rsidR="002416EE">
        <w:rPr>
          <w:rStyle w:val="FootnoteReference"/>
        </w:rPr>
        <w:footnoteReference w:id="21"/>
      </w:r>
      <w:r w:rsidRPr="002553C2">
        <w:t>, and their objective is to harvest this</w:t>
      </w:r>
      <w:r w:rsidR="00E70D02" w:rsidRPr="002553C2">
        <w:t>. Starbucks will continue to look to grow profits now and in the future, at the expense of sales or market share.</w:t>
      </w:r>
    </w:p>
    <w:p w14:paraId="66D5AAAE" w14:textId="7765EADA" w:rsidR="009573F1" w:rsidRPr="002553C2" w:rsidRDefault="009573F1" w:rsidP="009573F1">
      <w:pPr>
        <w:spacing w:line="480" w:lineRule="auto"/>
      </w:pPr>
      <w:r w:rsidRPr="002553C2">
        <w:tab/>
        <w:t>Second cup has experiences increased sales over the past year, but an exponential increase in expenses. More particularly, they have invested $140M in innovation and research, a department which received $0 the year before</w:t>
      </w:r>
      <w:r w:rsidR="00EB4DDA" w:rsidRPr="002553C2">
        <w:rPr>
          <w:rStyle w:val="FootnoteReference"/>
        </w:rPr>
        <w:footnoteReference w:id="22"/>
      </w:r>
      <w:r w:rsidRPr="002553C2">
        <w:t xml:space="preserve">. This development hints at Second Cup implementing a growth objective by creating a new product to attract customers in the future, at the expense of profitability now. </w:t>
      </w:r>
      <w:r w:rsidR="00BC6871" w:rsidRPr="002553C2">
        <w:t>Refer</w:t>
      </w:r>
      <w:r w:rsidR="00775A3A">
        <w:t xml:space="preserve"> to exhibit 4 </w:t>
      </w:r>
      <w:r w:rsidR="00BC6871" w:rsidRPr="002553C2">
        <w:t>to review second cup’s income statement.</w:t>
      </w:r>
    </w:p>
    <w:p w14:paraId="788233CB" w14:textId="2C1B2E25" w:rsidR="00E14826" w:rsidRPr="002553C2" w:rsidRDefault="00E14826" w:rsidP="001D5FF9">
      <w:pPr>
        <w:spacing w:line="480" w:lineRule="auto"/>
        <w:ind w:firstLine="720"/>
      </w:pPr>
      <w:r w:rsidRPr="002553C2">
        <w:t>Country Style currently does not have a dominating market share, nor do they offer differentiation in price and quality. There objective is a harvest objective in that they know they will not dominate the market, and thus will try to maintain loyalty through promotional material.</w:t>
      </w:r>
    </w:p>
    <w:p w14:paraId="27D02BEA" w14:textId="564E4B41" w:rsidR="0086220B" w:rsidRPr="002553C2" w:rsidRDefault="0086220B" w:rsidP="0086220B">
      <w:pPr>
        <w:pStyle w:val="Heading2"/>
        <w:rPr>
          <w:rFonts w:ascii="Times New Roman" w:hAnsi="Times New Roman" w:cs="Times New Roman"/>
          <w:color w:val="000000" w:themeColor="text1"/>
          <w:sz w:val="24"/>
          <w:szCs w:val="24"/>
        </w:rPr>
      </w:pPr>
      <w:bookmarkStart w:id="30" w:name="_Toc215747205"/>
      <w:r w:rsidRPr="002553C2">
        <w:rPr>
          <w:rFonts w:ascii="Times New Roman" w:hAnsi="Times New Roman" w:cs="Times New Roman"/>
          <w:color w:val="000000" w:themeColor="text1"/>
          <w:sz w:val="24"/>
          <w:szCs w:val="24"/>
        </w:rPr>
        <w:lastRenderedPageBreak/>
        <w:t>Key Competitor Strengths and Weaknesses, Objectives, Strategies, and Future</w:t>
      </w:r>
      <w:r w:rsidR="006C6B7D" w:rsidRPr="002553C2">
        <w:rPr>
          <w:rFonts w:ascii="Times New Roman" w:hAnsi="Times New Roman" w:cs="Times New Roman"/>
          <w:color w:val="000000" w:themeColor="text1"/>
          <w:sz w:val="24"/>
          <w:szCs w:val="24"/>
        </w:rPr>
        <w:t>:</w:t>
      </w:r>
      <w:bookmarkEnd w:id="30"/>
    </w:p>
    <w:p w14:paraId="78316DBF" w14:textId="77777777" w:rsidR="0086220B" w:rsidRPr="002553C2" w:rsidRDefault="0086220B" w:rsidP="0086220B"/>
    <w:p w14:paraId="1B4C2C01" w14:textId="7346B524" w:rsidR="009573F1" w:rsidRPr="002553C2" w:rsidRDefault="009573F1" w:rsidP="009573F1">
      <w:pPr>
        <w:spacing w:line="480" w:lineRule="auto"/>
        <w:ind w:firstLine="360"/>
      </w:pPr>
      <w:r w:rsidRPr="002553C2">
        <w:t>In relation to their strengths and weaknesses and value chain analysis,</w:t>
      </w:r>
      <w:r w:rsidR="00C27447">
        <w:t xml:space="preserve"> as seen in exhibit 7,</w:t>
      </w:r>
      <w:r w:rsidRPr="002553C2">
        <w:t xml:space="preserve"> Tim </w:t>
      </w:r>
      <w:r w:rsidR="00FA1996" w:rsidRPr="002553C2">
        <w:t>Hortons</w:t>
      </w:r>
      <w:r w:rsidRPr="002553C2">
        <w:t xml:space="preserve"> main competitor, McDonald’s, has a competitive advantage in terms of their global presence, brand name, and internal operations. Further, although Tim </w:t>
      </w:r>
      <w:r w:rsidR="00FA1996" w:rsidRPr="002553C2">
        <w:t>Hortons</w:t>
      </w:r>
      <w:r w:rsidRPr="002553C2">
        <w:t xml:space="preserve"> also has good promotions, McDonald’s has a competitive advantage in relation to the overall industry with the use of online media, traditional media (commercials), and sales promotion activities. Thanks to their long-history and extremely well known brand name, McDonald’s is able to attract customers with every promotion they implement.</w:t>
      </w:r>
      <w:r w:rsidR="00B42CC4">
        <w:t xml:space="preserve"> Refer to exhibit 7 and 8 in the appendix for further analysis.</w:t>
      </w:r>
    </w:p>
    <w:p w14:paraId="5440E054" w14:textId="65F58F64" w:rsidR="009573F1" w:rsidRPr="002553C2" w:rsidRDefault="009573F1" w:rsidP="009573F1">
      <w:pPr>
        <w:spacing w:line="480" w:lineRule="auto"/>
        <w:ind w:firstLine="360"/>
      </w:pPr>
      <w:r w:rsidRPr="002553C2">
        <w:t>McDonald’s has reported a 2012 3</w:t>
      </w:r>
      <w:r w:rsidRPr="002553C2">
        <w:rPr>
          <w:vertAlign w:val="superscript"/>
        </w:rPr>
        <w:t>rd</w:t>
      </w:r>
      <w:r w:rsidRPr="002553C2">
        <w:t xml:space="preserve"> quarter sales and profit decline, to add onto an overall 2012 decline</w:t>
      </w:r>
      <w:r w:rsidR="00541B20" w:rsidRPr="002553C2">
        <w:rPr>
          <w:rStyle w:val="FootnoteReference"/>
        </w:rPr>
        <w:footnoteReference w:id="23"/>
      </w:r>
      <w:r w:rsidRPr="002553C2">
        <w:t>. Their executives know that the prospect of this changing in the near future is slim due to the current global economy and because of this, McDonald’s will be taking a growth objective in order to build market-share at the expense of short-term profitability. In the immediate future, McDonald’s will increase their promotional sales presence, offering discounts and coupons, one of their strengths, and increase their marketing budget to attract customers from competitors, and grow their market share.</w:t>
      </w:r>
      <w:r w:rsidR="000924D9" w:rsidRPr="002553C2">
        <w:rPr>
          <w:rStyle w:val="FootnoteReference"/>
        </w:rPr>
        <w:footnoteReference w:id="24"/>
      </w:r>
      <w:r w:rsidRPr="002553C2">
        <w:t xml:space="preserve"> Moving towards the future, McDonalds will cap</w:t>
      </w:r>
      <w:r w:rsidR="000924D9" w:rsidRPr="002553C2">
        <w:t>italize on the consumer loyalty</w:t>
      </w:r>
      <w:r w:rsidRPr="002553C2">
        <w:t xml:space="preserve"> </w:t>
      </w:r>
      <w:r w:rsidR="000924D9" w:rsidRPr="002553C2">
        <w:t>and market share</w:t>
      </w:r>
      <w:r w:rsidRPr="002553C2">
        <w:t xml:space="preserve"> that they are growing through promotions. Once the economy stabilizes, and McDonald’s believes that their market share is at the point where they want it to be, or where it used to be, prior to the economic drop, they will look to cut </w:t>
      </w:r>
      <w:r w:rsidRPr="002553C2">
        <w:lastRenderedPageBreak/>
        <w:t>back on discounts, marketing expense, and implement a slight increase in prices. By doing this, they will have the opportunity to build their profitability in the future.</w:t>
      </w:r>
    </w:p>
    <w:p w14:paraId="1B41CC88" w14:textId="4CB0A700" w:rsidR="00293E08" w:rsidRPr="002553C2" w:rsidRDefault="009573F1" w:rsidP="00293E08">
      <w:pPr>
        <w:spacing w:line="480" w:lineRule="auto"/>
      </w:pPr>
      <w:r w:rsidRPr="002553C2">
        <w:tab/>
        <w:t xml:space="preserve">With McDonald’s executing an increased level of promotional activities including an increase in discount sales, and marketing expenditures, they will be given the opportunity to attract customers from their competition. Tim </w:t>
      </w:r>
      <w:r w:rsidR="00FA1996" w:rsidRPr="002553C2">
        <w:t>Hortons</w:t>
      </w:r>
      <w:r w:rsidR="000924D9" w:rsidRPr="002553C2">
        <w:t xml:space="preserve"> will combat this </w:t>
      </w:r>
      <w:r w:rsidRPr="002553C2">
        <w:t xml:space="preserve">by implementing their own promotions’ or by creating a new product. Because Tim </w:t>
      </w:r>
      <w:r w:rsidR="00FA1996" w:rsidRPr="002553C2">
        <w:t>Hortons</w:t>
      </w:r>
      <w:r w:rsidRPr="002553C2">
        <w:t xml:space="preserve"> represents thems</w:t>
      </w:r>
      <w:r w:rsidR="00ED5CF3" w:rsidRPr="002553C2">
        <w:t>elves as a</w:t>
      </w:r>
      <w:r w:rsidR="00F9188B" w:rsidRPr="002553C2">
        <w:t>n everyday-</w:t>
      </w:r>
      <w:r w:rsidR="000924D9" w:rsidRPr="002553C2">
        <w:t xml:space="preserve">value company </w:t>
      </w:r>
      <w:r w:rsidR="00ED5CF3" w:rsidRPr="002553C2">
        <w:t xml:space="preserve">they do not participate in coupon or discounting programs. </w:t>
      </w:r>
      <w:r w:rsidRPr="002553C2">
        <w:t xml:space="preserve">Therefore, it is important that Tim </w:t>
      </w:r>
      <w:r w:rsidR="00FA1996" w:rsidRPr="002553C2">
        <w:t>Hortons</w:t>
      </w:r>
      <w:r w:rsidR="000924D9" w:rsidRPr="002553C2">
        <w:t xml:space="preserve"> create</w:t>
      </w:r>
      <w:r w:rsidRPr="002553C2">
        <w:t xml:space="preserve"> a new menu item to maintain/attract customers. With increasing trends towards a healthy lifestyle, Tim </w:t>
      </w:r>
      <w:r w:rsidR="00FA1996" w:rsidRPr="002553C2">
        <w:t>Hortons</w:t>
      </w:r>
      <w:r w:rsidRPr="002553C2">
        <w:t xml:space="preserve"> should implement a salad menu, helping them retain customers, attract new ones, and build loyalty.</w:t>
      </w:r>
    </w:p>
    <w:p w14:paraId="1AC9E2E3" w14:textId="4E11F1A2" w:rsidR="00293E08" w:rsidRPr="002553C2" w:rsidRDefault="00293E08" w:rsidP="00293E08">
      <w:pPr>
        <w:pStyle w:val="Heading1"/>
        <w:jc w:val="center"/>
        <w:rPr>
          <w:rFonts w:ascii="Times New Roman" w:hAnsi="Times New Roman" w:cs="Times New Roman"/>
          <w:color w:val="000000" w:themeColor="text1"/>
          <w:sz w:val="24"/>
          <w:szCs w:val="24"/>
        </w:rPr>
      </w:pPr>
      <w:bookmarkStart w:id="31" w:name="_Toc215747206"/>
      <w:r w:rsidRPr="002553C2">
        <w:rPr>
          <w:rFonts w:ascii="Times New Roman" w:hAnsi="Times New Roman" w:cs="Times New Roman"/>
          <w:color w:val="000000" w:themeColor="text1"/>
          <w:sz w:val="24"/>
          <w:szCs w:val="24"/>
        </w:rPr>
        <w:t>Consumer Analysis</w:t>
      </w:r>
      <w:bookmarkEnd w:id="31"/>
    </w:p>
    <w:p w14:paraId="6DA22BE2" w14:textId="77777777" w:rsidR="0086220B" w:rsidRPr="002553C2" w:rsidRDefault="0086220B" w:rsidP="0086220B">
      <w:pPr>
        <w:pStyle w:val="Heading2"/>
        <w:rPr>
          <w:rFonts w:ascii="Times New Roman" w:hAnsi="Times New Roman" w:cs="Times New Roman"/>
          <w:color w:val="000000" w:themeColor="text1"/>
          <w:sz w:val="24"/>
          <w:szCs w:val="24"/>
        </w:rPr>
      </w:pPr>
      <w:bookmarkStart w:id="32" w:name="_Toc215747207"/>
      <w:r w:rsidRPr="002553C2">
        <w:rPr>
          <w:rFonts w:ascii="Times New Roman" w:hAnsi="Times New Roman" w:cs="Times New Roman"/>
          <w:color w:val="000000" w:themeColor="text1"/>
          <w:sz w:val="24"/>
          <w:szCs w:val="24"/>
        </w:rPr>
        <w:t>Who Buys the Product</w:t>
      </w:r>
      <w:bookmarkEnd w:id="32"/>
    </w:p>
    <w:p w14:paraId="74E7FCB0" w14:textId="77777777" w:rsidR="003618F7" w:rsidRPr="002553C2" w:rsidRDefault="003618F7" w:rsidP="00C724D6"/>
    <w:p w14:paraId="19E9F13B" w14:textId="53C27002" w:rsidR="005F6855" w:rsidRPr="002553C2" w:rsidRDefault="00536C7B" w:rsidP="007C2DEF">
      <w:pPr>
        <w:spacing w:line="480" w:lineRule="auto"/>
      </w:pPr>
      <w:r w:rsidRPr="002553C2">
        <w:tab/>
        <w:t xml:space="preserve">The QSR industry markets across all demographics thanks to the low prices they offer, and variety of foods matching all psychographic, and gender variables. </w:t>
      </w:r>
      <w:r w:rsidR="005F6855" w:rsidRPr="002553C2">
        <w:t xml:space="preserve">Although everyone can enjoy, per se, a Tim Hortons timbit, not all users influence their own decisions. In terms of parent purchases, often the purchase is influenced by kids, and family members, while the end user can be anyone in the house. Further, because of the pricing strategy employed by Tim Hortons, often a large quantity of items are purchased in one batch and then given to peers at work and at home. </w:t>
      </w:r>
      <w:r w:rsidR="009222FC" w:rsidRPr="002553C2">
        <w:t xml:space="preserve">In addition, although Tim Hortons markets across all demographics, many children are not at the age to purchase Tim Hortons and thus their parents, or friends of the family are the purchasers while they are the end </w:t>
      </w:r>
      <w:proofErr w:type="gramStart"/>
      <w:r w:rsidR="009222FC" w:rsidRPr="002553C2">
        <w:t>user</w:t>
      </w:r>
      <w:proofErr w:type="gramEnd"/>
      <w:r w:rsidR="009222FC" w:rsidRPr="002553C2">
        <w:t xml:space="preserve">. Therefore, although mass marketed across all demographics, the end user is not always who purchases the product. </w:t>
      </w:r>
    </w:p>
    <w:p w14:paraId="017A67F4" w14:textId="77777777" w:rsidR="0086220B" w:rsidRPr="002553C2" w:rsidRDefault="0086220B" w:rsidP="0086220B">
      <w:pPr>
        <w:pStyle w:val="Heading2"/>
        <w:rPr>
          <w:rFonts w:ascii="Times New Roman" w:hAnsi="Times New Roman" w:cs="Times New Roman"/>
          <w:color w:val="000000" w:themeColor="text1"/>
          <w:sz w:val="24"/>
          <w:szCs w:val="24"/>
        </w:rPr>
      </w:pPr>
      <w:bookmarkStart w:id="33" w:name="_Toc215747208"/>
      <w:r w:rsidRPr="002553C2">
        <w:rPr>
          <w:rFonts w:ascii="Times New Roman" w:hAnsi="Times New Roman" w:cs="Times New Roman"/>
          <w:color w:val="000000" w:themeColor="text1"/>
          <w:sz w:val="24"/>
          <w:szCs w:val="24"/>
        </w:rPr>
        <w:lastRenderedPageBreak/>
        <w:t>Benefits and How They Use It</w:t>
      </w:r>
      <w:bookmarkEnd w:id="33"/>
    </w:p>
    <w:p w14:paraId="2A7C3F04" w14:textId="77777777" w:rsidR="00CF0057" w:rsidRPr="002553C2" w:rsidRDefault="00CF0057" w:rsidP="00CF0057"/>
    <w:p w14:paraId="0C84E37A" w14:textId="5F0FF30D" w:rsidR="00007C80" w:rsidRPr="002553C2" w:rsidRDefault="00CF0057" w:rsidP="00007C80">
      <w:pPr>
        <w:spacing w:line="480" w:lineRule="auto"/>
      </w:pPr>
      <w:r w:rsidRPr="002553C2">
        <w:tab/>
      </w:r>
      <w:r w:rsidR="00007C80" w:rsidRPr="002553C2">
        <w:t xml:space="preserve">Within the QSR industry, customers find value in the inexpensive overall price of items, and the convenience the restaurants provides in terms of efficiency and effectiveness. Further, if possible, customers also benefit from a high-quality product, and variety offered. The benefit of a value-priced menu is the opportunity to get what consumers want, and try no things. Further, it is an emotional decision which requires minimal rational, if any. Time cannot be purchased and is one of the biggest necessities in life. The benefit that the QSR market offers is the ability to reduce wait times, and allow customers to use their time on things more valuable to them, such as time with family. </w:t>
      </w:r>
      <w:r w:rsidR="006347F0" w:rsidRPr="002553C2">
        <w:t>If possible</w:t>
      </w:r>
      <w:r w:rsidR="00430FE2" w:rsidRPr="002553C2">
        <w:t xml:space="preserve"> certain QSR</w:t>
      </w:r>
      <w:r w:rsidR="006347F0" w:rsidRPr="002553C2">
        <w:t>’s</w:t>
      </w:r>
      <w:r w:rsidR="00430FE2" w:rsidRPr="002553C2">
        <w:t xml:space="preserve"> within the market, such as Tim Hortons, provides a variety of products for customers to choose from. </w:t>
      </w:r>
      <w:r w:rsidR="006347F0" w:rsidRPr="002553C2">
        <w:t>This provides the option for customers to choose from, and an opportunity to try, various products.</w:t>
      </w:r>
      <w:r w:rsidR="004E7B47" w:rsidRPr="002553C2">
        <w:t xml:space="preserve"> On top of the benefits noted, with the increasing trend towards a healthy lifestyle, many customers search for a healthy menu to benefit from. </w:t>
      </w:r>
      <w:r w:rsidR="006347F0" w:rsidRPr="002553C2">
        <w:t xml:space="preserve"> The benefits provided, quality, price, convenience, and variety, can all be viewed as possible segmenting dimensions. </w:t>
      </w:r>
    </w:p>
    <w:p w14:paraId="537115FA" w14:textId="40DD3291" w:rsidR="00A74D12" w:rsidRPr="002553C2" w:rsidRDefault="0086220B" w:rsidP="00B133FC">
      <w:pPr>
        <w:pStyle w:val="Heading2"/>
        <w:rPr>
          <w:rFonts w:ascii="Times New Roman" w:hAnsi="Times New Roman" w:cs="Times New Roman"/>
          <w:color w:val="000000" w:themeColor="text1"/>
          <w:sz w:val="24"/>
          <w:szCs w:val="24"/>
        </w:rPr>
      </w:pPr>
      <w:bookmarkStart w:id="34" w:name="_Toc215747209"/>
      <w:r w:rsidRPr="002553C2">
        <w:rPr>
          <w:rFonts w:ascii="Times New Roman" w:hAnsi="Times New Roman" w:cs="Times New Roman"/>
          <w:color w:val="000000" w:themeColor="text1"/>
          <w:sz w:val="24"/>
          <w:szCs w:val="24"/>
        </w:rPr>
        <w:t>Where Consumers Buy</w:t>
      </w:r>
      <w:bookmarkEnd w:id="34"/>
      <w:r w:rsidR="00426A3C" w:rsidRPr="002553C2">
        <w:rPr>
          <w:rFonts w:ascii="Times New Roman" w:hAnsi="Times New Roman" w:cs="Times New Roman"/>
          <w:color w:val="000000" w:themeColor="text1"/>
          <w:sz w:val="24"/>
          <w:szCs w:val="24"/>
        </w:rPr>
        <w:br/>
      </w:r>
    </w:p>
    <w:p w14:paraId="33D0D246" w14:textId="787872D6" w:rsidR="00D91A32" w:rsidRPr="002553C2" w:rsidRDefault="00D91A32" w:rsidP="00426A3C">
      <w:pPr>
        <w:spacing w:line="480" w:lineRule="auto"/>
      </w:pPr>
      <w:r w:rsidRPr="002553C2">
        <w:tab/>
        <w:t>With the makeup of the industry being restaurants, that can provide quick and convenient service, consumers must go into stores in order to purchase products. To increase efficiency, many restaurants h</w:t>
      </w:r>
      <w:r w:rsidR="00E44169" w:rsidRPr="002553C2">
        <w:t xml:space="preserve">ave includes drive-thru windows. </w:t>
      </w:r>
      <w:r w:rsidR="00FE45DD" w:rsidRPr="002553C2">
        <w:t xml:space="preserve">The market is comprised of various high-status restaurants that are found across </w:t>
      </w:r>
      <w:r w:rsidR="003632FC" w:rsidRPr="002553C2">
        <w:t xml:space="preserve">the nation, in </w:t>
      </w:r>
      <w:r w:rsidR="00C90965" w:rsidRPr="002553C2">
        <w:t xml:space="preserve">majority </w:t>
      </w:r>
      <w:r w:rsidR="003632FC" w:rsidRPr="002553C2">
        <w:t>of the cities</w:t>
      </w:r>
      <w:r w:rsidR="00C90965" w:rsidRPr="002553C2">
        <w:t xml:space="preserve">, and at most city </w:t>
      </w:r>
      <w:proofErr w:type="gramStart"/>
      <w:r w:rsidR="00C90965" w:rsidRPr="002553C2">
        <w:t xml:space="preserve">corners </w:t>
      </w:r>
      <w:r w:rsidR="003632FC" w:rsidRPr="002553C2">
        <w:t>.</w:t>
      </w:r>
      <w:proofErr w:type="gramEnd"/>
      <w:r w:rsidR="003632FC" w:rsidRPr="002553C2">
        <w:t xml:space="preserve"> </w:t>
      </w:r>
    </w:p>
    <w:p w14:paraId="2C576205" w14:textId="77777777" w:rsidR="0086220B" w:rsidRPr="002553C2" w:rsidRDefault="0086220B" w:rsidP="0086220B">
      <w:pPr>
        <w:pStyle w:val="Heading2"/>
        <w:rPr>
          <w:rFonts w:ascii="Times New Roman" w:hAnsi="Times New Roman" w:cs="Times New Roman"/>
          <w:color w:val="000000" w:themeColor="text1"/>
          <w:sz w:val="24"/>
          <w:szCs w:val="24"/>
        </w:rPr>
      </w:pPr>
      <w:bookmarkStart w:id="35" w:name="_Toc215747210"/>
      <w:r w:rsidRPr="002553C2">
        <w:rPr>
          <w:rFonts w:ascii="Times New Roman" w:hAnsi="Times New Roman" w:cs="Times New Roman"/>
          <w:color w:val="000000" w:themeColor="text1"/>
          <w:sz w:val="24"/>
          <w:szCs w:val="24"/>
        </w:rPr>
        <w:t>When Consumers Buy</w:t>
      </w:r>
      <w:bookmarkEnd w:id="35"/>
    </w:p>
    <w:p w14:paraId="29E111A4" w14:textId="77777777" w:rsidR="00B75106" w:rsidRPr="002553C2" w:rsidRDefault="00B75106" w:rsidP="00715722"/>
    <w:p w14:paraId="3DF08605" w14:textId="5E0590BA" w:rsidR="00B75106" w:rsidRPr="002553C2" w:rsidRDefault="004A7AFD" w:rsidP="008F0EAA">
      <w:pPr>
        <w:spacing w:line="480" w:lineRule="auto"/>
      </w:pPr>
      <w:r w:rsidRPr="002553C2">
        <w:tab/>
        <w:t>Consumers within the market purchase i</w:t>
      </w:r>
      <w:r w:rsidR="00A8134A" w:rsidRPr="002553C2">
        <w:t>n four times throughout the day:</w:t>
      </w:r>
      <w:r w:rsidRPr="002553C2">
        <w:t xml:space="preserve"> morning </w:t>
      </w:r>
      <w:proofErr w:type="spellStart"/>
      <w:r w:rsidRPr="002553C2">
        <w:t>daypart</w:t>
      </w:r>
      <w:proofErr w:type="spellEnd"/>
      <w:r w:rsidRPr="002553C2">
        <w:t xml:space="preserve"> (5:30am – 11am), lunch </w:t>
      </w:r>
      <w:proofErr w:type="spellStart"/>
      <w:r w:rsidRPr="002553C2">
        <w:t>daypart</w:t>
      </w:r>
      <w:proofErr w:type="spellEnd"/>
      <w:r w:rsidRPr="002553C2">
        <w:t xml:space="preserve"> (11:30am – 2pm), PM snacking (2pm – 11pm), and late night </w:t>
      </w:r>
      <w:proofErr w:type="spellStart"/>
      <w:r w:rsidRPr="002553C2">
        <w:lastRenderedPageBreak/>
        <w:t>daypart</w:t>
      </w:r>
      <w:proofErr w:type="spellEnd"/>
      <w:r w:rsidRPr="002553C2">
        <w:t xml:space="preserve"> (11pm – 5:30am).</w:t>
      </w:r>
      <w:r w:rsidR="008F0EAA" w:rsidRPr="002553C2">
        <w:t xml:space="preserve"> Typically, sales during lunch time hours exceed sales during other </w:t>
      </w:r>
      <w:r w:rsidR="00A8134A" w:rsidRPr="002553C2">
        <w:t>periods of the day</w:t>
      </w:r>
      <w:r w:rsidR="008F0EAA" w:rsidRPr="002553C2">
        <w:t>.</w:t>
      </w:r>
      <w:r w:rsidRPr="002553C2">
        <w:t xml:space="preserve"> </w:t>
      </w:r>
      <w:r w:rsidR="008F0EAA" w:rsidRPr="002553C2">
        <w:rPr>
          <w:rStyle w:val="FootnoteReference"/>
        </w:rPr>
        <w:footnoteReference w:id="25"/>
      </w:r>
      <w:r w:rsidR="008F0EAA" w:rsidRPr="002553C2">
        <w:t xml:space="preserve"> In terms of season</w:t>
      </w:r>
      <w:r w:rsidR="00B009F8" w:rsidRPr="002553C2">
        <w:t>s</w:t>
      </w:r>
      <w:r w:rsidR="008F0EAA" w:rsidRPr="002553C2">
        <w:t>, consumers purchase patterns are a result of the four seasons, and the promotions that accompany those seasons. Typically, there is a decrease in sales during the winter months as consumers have a harder time leaving their homes.</w:t>
      </w:r>
      <w:r w:rsidR="008F0EAA" w:rsidRPr="002553C2">
        <w:rPr>
          <w:rStyle w:val="FootnoteReference"/>
        </w:rPr>
        <w:footnoteReference w:id="26"/>
      </w:r>
      <w:r w:rsidR="00B009F8" w:rsidRPr="002553C2">
        <w:t xml:space="preserve">In order to increase sales over the winter, many restaurants offer holiday promotions to attract customers. </w:t>
      </w:r>
    </w:p>
    <w:p w14:paraId="65C3DF39" w14:textId="54A964EB" w:rsidR="00481D97" w:rsidRPr="002553C2" w:rsidRDefault="0086220B" w:rsidP="008B31B6">
      <w:pPr>
        <w:pStyle w:val="Heading2"/>
        <w:rPr>
          <w:rFonts w:ascii="Times New Roman" w:hAnsi="Times New Roman" w:cs="Times New Roman"/>
          <w:color w:val="000000" w:themeColor="text1"/>
          <w:sz w:val="24"/>
          <w:szCs w:val="24"/>
        </w:rPr>
      </w:pPr>
      <w:bookmarkStart w:id="36" w:name="_Toc215747211"/>
      <w:r w:rsidRPr="002553C2">
        <w:rPr>
          <w:rFonts w:ascii="Times New Roman" w:hAnsi="Times New Roman" w:cs="Times New Roman"/>
          <w:color w:val="000000" w:themeColor="text1"/>
          <w:sz w:val="24"/>
          <w:szCs w:val="24"/>
        </w:rPr>
        <w:t>How Consumers Choose</w:t>
      </w:r>
      <w:bookmarkEnd w:id="36"/>
    </w:p>
    <w:p w14:paraId="264E0309" w14:textId="77777777" w:rsidR="00E44169" w:rsidRPr="002553C2" w:rsidRDefault="00E44169" w:rsidP="00715722"/>
    <w:p w14:paraId="265782E6" w14:textId="5AB5A3A2" w:rsidR="00481D97" w:rsidRPr="002553C2" w:rsidRDefault="00481D97" w:rsidP="003B2413">
      <w:pPr>
        <w:spacing w:line="480" w:lineRule="auto"/>
      </w:pPr>
      <w:r w:rsidRPr="002553C2">
        <w:tab/>
      </w:r>
      <w:r w:rsidR="003B2413" w:rsidRPr="002553C2">
        <w:t>Customer’s choose based on the differentiating attributes offered by each organization: Price, quality, variety, and, convenienc</w:t>
      </w:r>
      <w:r w:rsidR="000D0A54" w:rsidRPr="002553C2">
        <w:t xml:space="preserve">e. With the global economy being unstable, price of products are the dominating force when choosing where to purchase products. Tim Hortons, through the use of a value price strategy, offers everyday low prices in comparison to competitors. </w:t>
      </w:r>
    </w:p>
    <w:p w14:paraId="65BFA5D5" w14:textId="77777777" w:rsidR="0086220B" w:rsidRPr="002553C2" w:rsidRDefault="0086220B" w:rsidP="0086220B">
      <w:pPr>
        <w:pStyle w:val="Heading2"/>
        <w:rPr>
          <w:rFonts w:ascii="Times New Roman" w:hAnsi="Times New Roman" w:cs="Times New Roman"/>
          <w:color w:val="000000" w:themeColor="text1"/>
          <w:sz w:val="24"/>
          <w:szCs w:val="24"/>
        </w:rPr>
      </w:pPr>
      <w:bookmarkStart w:id="37" w:name="_Toc215747212"/>
      <w:r w:rsidRPr="002553C2">
        <w:rPr>
          <w:rFonts w:ascii="Times New Roman" w:hAnsi="Times New Roman" w:cs="Times New Roman"/>
          <w:color w:val="000000" w:themeColor="text1"/>
          <w:sz w:val="24"/>
          <w:szCs w:val="24"/>
        </w:rPr>
        <w:t>Why Consumers Prefer a Product</w:t>
      </w:r>
      <w:bookmarkEnd w:id="37"/>
    </w:p>
    <w:p w14:paraId="46CFDD4B" w14:textId="77777777" w:rsidR="002B3346" w:rsidRPr="002553C2" w:rsidRDefault="002B3346" w:rsidP="00715722"/>
    <w:p w14:paraId="2F696CD3" w14:textId="207E7F22" w:rsidR="002B3346" w:rsidRPr="002553C2" w:rsidRDefault="002B3346" w:rsidP="00B133FC">
      <w:pPr>
        <w:spacing w:line="480" w:lineRule="auto"/>
      </w:pPr>
      <w:r w:rsidRPr="002553C2">
        <w:tab/>
      </w:r>
      <w:r w:rsidR="00B133FC" w:rsidRPr="002553C2">
        <w:t>In terms of factors effecting customers preference of a product, there are three value ca</w:t>
      </w:r>
      <w:r w:rsidR="00D42D0A" w:rsidRPr="002553C2">
        <w:t>tegories that can be looked at: The economic value, functional value, and psychological va</w:t>
      </w:r>
      <w:r w:rsidR="002B2722" w:rsidRPr="002553C2">
        <w:t xml:space="preserve">lue. The economic value the products within the industry offers is slim, and undifferentiated as most products are sold at similar prices, and offer similar quality. Within the premium coffee segment, a customer might choose a Tim Hortons coffee over Starbucks as the average cheque size is over 75 cents less. </w:t>
      </w:r>
      <w:r w:rsidR="002B2722" w:rsidRPr="002553C2">
        <w:rPr>
          <w:rStyle w:val="FootnoteReference"/>
        </w:rPr>
        <w:footnoteReference w:id="27"/>
      </w:r>
      <w:r w:rsidR="002B2722" w:rsidRPr="002553C2">
        <w:t xml:space="preserve"> That being said, the quality is greater than Starbucks coffee is greater than Tim Hortons and thus the economic value per quality offered is similar. </w:t>
      </w:r>
      <w:r w:rsidR="008E4C83" w:rsidRPr="002553C2">
        <w:t xml:space="preserve">The functional value of a </w:t>
      </w:r>
      <w:r w:rsidR="008E4C83" w:rsidRPr="002553C2">
        <w:lastRenderedPageBreak/>
        <w:t xml:space="preserve">product to the customer can be differentiated with the use of corporate social responsibility within communities. Majority of the restaurants provide similar product, but are able to make a name for </w:t>
      </w:r>
      <w:proofErr w:type="gramStart"/>
      <w:r w:rsidR="008E4C83" w:rsidRPr="002553C2">
        <w:t>themselves</w:t>
      </w:r>
      <w:proofErr w:type="gramEnd"/>
      <w:r w:rsidR="008E4C83" w:rsidRPr="002553C2">
        <w:t xml:space="preserve"> based on their contributions to the market they are in. Further, the health attri</w:t>
      </w:r>
      <w:r w:rsidR="00847EAD" w:rsidRPr="002553C2">
        <w:t xml:space="preserve">butes </w:t>
      </w:r>
      <w:r w:rsidR="00D83C1C" w:rsidRPr="002553C2">
        <w:t xml:space="preserve">of products </w:t>
      </w:r>
      <w:r w:rsidR="00847EAD" w:rsidRPr="002553C2">
        <w:t xml:space="preserve">within various companies can provide </w:t>
      </w:r>
      <w:r w:rsidR="00D83C1C" w:rsidRPr="002553C2">
        <w:t xml:space="preserve">additional value to </w:t>
      </w:r>
      <w:r w:rsidR="00847EAD" w:rsidRPr="002553C2">
        <w:t xml:space="preserve">the function </w:t>
      </w:r>
      <w:r w:rsidR="00D83C1C" w:rsidRPr="002553C2">
        <w:t xml:space="preserve">of the items. </w:t>
      </w:r>
      <w:r w:rsidR="00171CE7" w:rsidRPr="002553C2">
        <w:t xml:space="preserve">The risk within the market revolves around the potential for unsafe food ingredients. A company with a greater reputation provides a higher psychological value to the customer. </w:t>
      </w:r>
    </w:p>
    <w:p w14:paraId="0449B9E5" w14:textId="5708B867" w:rsidR="0086220B" w:rsidRPr="002553C2" w:rsidRDefault="0086220B" w:rsidP="0086220B">
      <w:pPr>
        <w:pStyle w:val="Heading2"/>
        <w:rPr>
          <w:rFonts w:ascii="Times New Roman" w:hAnsi="Times New Roman" w:cs="Times New Roman"/>
          <w:color w:val="000000" w:themeColor="text1"/>
          <w:sz w:val="24"/>
          <w:szCs w:val="24"/>
        </w:rPr>
      </w:pPr>
      <w:bookmarkStart w:id="38" w:name="_Toc215747213"/>
      <w:r w:rsidRPr="002553C2">
        <w:rPr>
          <w:rFonts w:ascii="Times New Roman" w:hAnsi="Times New Roman" w:cs="Times New Roman"/>
          <w:color w:val="000000" w:themeColor="text1"/>
          <w:sz w:val="24"/>
          <w:szCs w:val="24"/>
        </w:rPr>
        <w:t>Will They Buy it? (Again)</w:t>
      </w:r>
      <w:bookmarkEnd w:id="38"/>
      <w:r w:rsidRPr="002553C2">
        <w:rPr>
          <w:rFonts w:ascii="Times New Roman" w:hAnsi="Times New Roman" w:cs="Times New Roman"/>
          <w:color w:val="000000" w:themeColor="text1"/>
          <w:sz w:val="24"/>
          <w:szCs w:val="24"/>
        </w:rPr>
        <w:t xml:space="preserve"> </w:t>
      </w:r>
      <w:r w:rsidR="00A8134A" w:rsidRPr="002553C2">
        <w:rPr>
          <w:rFonts w:ascii="Times New Roman" w:hAnsi="Times New Roman" w:cs="Times New Roman"/>
          <w:color w:val="000000" w:themeColor="text1"/>
          <w:sz w:val="24"/>
          <w:szCs w:val="24"/>
        </w:rPr>
        <w:br/>
      </w:r>
    </w:p>
    <w:p w14:paraId="79413E87" w14:textId="23CF8212" w:rsidR="00A8134A" w:rsidRPr="002553C2" w:rsidRDefault="00A8134A" w:rsidP="00A8134A">
      <w:pPr>
        <w:spacing w:line="480" w:lineRule="auto"/>
      </w:pPr>
      <w:r w:rsidRPr="002553C2">
        <w:tab/>
        <w:t>Typically, because the QSR market is extr</w:t>
      </w:r>
      <w:r w:rsidR="00880234" w:rsidRPr="002553C2">
        <w:t>emely competitive with customer</w:t>
      </w:r>
      <w:r w:rsidRPr="002553C2">
        <w:t xml:space="preserve">s having the option to switch restaurants at every available meal, loyalty programs are not implemented. Although loyalty programs are not </w:t>
      </w:r>
      <w:r w:rsidR="00E90D24" w:rsidRPr="002553C2">
        <w:t>integrated into their marketing plans</w:t>
      </w:r>
      <w:r w:rsidRPr="002553C2">
        <w:t>,</w:t>
      </w:r>
      <w:r w:rsidR="00E90D24" w:rsidRPr="002553C2">
        <w:t xml:space="preserve"> restaurant</w:t>
      </w:r>
      <w:r w:rsidRPr="002553C2">
        <w:t xml:space="preserve"> reputation and promotions provide </w:t>
      </w:r>
      <w:r w:rsidR="00880234" w:rsidRPr="002553C2">
        <w:t>a</w:t>
      </w:r>
      <w:r w:rsidRPr="002553C2">
        <w:t xml:space="preserve"> reason for return, and</w:t>
      </w:r>
      <w:r w:rsidR="00E90D24" w:rsidRPr="002553C2">
        <w:t xml:space="preserve"> for</w:t>
      </w:r>
      <w:r w:rsidRPr="002553C2">
        <w:t xml:space="preserve"> repeat purchases. The QSR industry is dominated by a </w:t>
      </w:r>
      <w:r w:rsidR="00880234" w:rsidRPr="002553C2">
        <w:t>co</w:t>
      </w:r>
      <w:r w:rsidR="00E90D24" w:rsidRPr="002553C2">
        <w:t>uple of high-status restaurants, an oligopoly,</w:t>
      </w:r>
      <w:r w:rsidR="00880234" w:rsidRPr="002553C2">
        <w:t xml:space="preserve"> with a large global presence, such as Tim Hortons, McDonalds, and Wendy’</w:t>
      </w:r>
      <w:r w:rsidR="00E90D24" w:rsidRPr="002553C2">
        <w:t>s. A</w:t>
      </w:r>
      <w:r w:rsidR="00880234" w:rsidRPr="002553C2">
        <w:t xml:space="preserve">lthough </w:t>
      </w:r>
      <w:r w:rsidR="00E90D24" w:rsidRPr="002553C2">
        <w:t>competition between these restaurants is</w:t>
      </w:r>
      <w:r w:rsidR="00880234" w:rsidRPr="002553C2">
        <w:t xml:space="preserve"> high, each chain has their own devoted and loyal customers. Further, all provide </w:t>
      </w:r>
      <w:r w:rsidR="00E90D24" w:rsidRPr="002553C2">
        <w:t xml:space="preserve">personalized </w:t>
      </w:r>
      <w:r w:rsidR="00880234" w:rsidRPr="002553C2">
        <w:t xml:space="preserve">promotions to increase repeat purchases, and build loyalty in order to maintain their market. </w:t>
      </w:r>
      <w:r w:rsidR="00AC6133" w:rsidRPr="002553C2">
        <w:t xml:space="preserve">By including promotions, to the already cheap products, and by ensuring that quality and service is always up to expectations, customer satisfaction grows and the potential for them to purchase again rises. </w:t>
      </w:r>
    </w:p>
    <w:p w14:paraId="11724B26" w14:textId="5AB51F06" w:rsidR="004C5214" w:rsidRPr="002553C2" w:rsidRDefault="00B32A13" w:rsidP="003E048D">
      <w:pPr>
        <w:pStyle w:val="Heading1"/>
        <w:jc w:val="center"/>
        <w:rPr>
          <w:rFonts w:ascii="Times New Roman" w:hAnsi="Times New Roman" w:cs="Times New Roman"/>
          <w:color w:val="auto"/>
          <w:sz w:val="24"/>
          <w:szCs w:val="24"/>
        </w:rPr>
      </w:pPr>
      <w:bookmarkStart w:id="39" w:name="_Toc215747214"/>
      <w:r w:rsidRPr="002553C2">
        <w:rPr>
          <w:rFonts w:ascii="Times New Roman" w:hAnsi="Times New Roman" w:cs="Times New Roman"/>
          <w:color w:val="auto"/>
          <w:sz w:val="24"/>
          <w:szCs w:val="24"/>
        </w:rPr>
        <w:t>Proposed Marketing Plan</w:t>
      </w:r>
      <w:bookmarkEnd w:id="39"/>
    </w:p>
    <w:p w14:paraId="1BD75141" w14:textId="241EBE21" w:rsidR="00FC1909" w:rsidRPr="002553C2" w:rsidRDefault="00B32A13" w:rsidP="00C516D4">
      <w:pPr>
        <w:pStyle w:val="Heading2"/>
        <w:rPr>
          <w:rFonts w:ascii="Times New Roman" w:hAnsi="Times New Roman" w:cs="Times New Roman"/>
          <w:color w:val="auto"/>
          <w:sz w:val="24"/>
          <w:szCs w:val="24"/>
        </w:rPr>
      </w:pPr>
      <w:bookmarkStart w:id="40" w:name="_Toc215747215"/>
      <w:r w:rsidRPr="002553C2">
        <w:rPr>
          <w:rFonts w:ascii="Times New Roman" w:hAnsi="Times New Roman" w:cs="Times New Roman"/>
          <w:color w:val="auto"/>
          <w:sz w:val="24"/>
          <w:szCs w:val="24"/>
        </w:rPr>
        <w:t>Marketing Strategies, Objectives, Goals</w:t>
      </w:r>
      <w:bookmarkEnd w:id="40"/>
    </w:p>
    <w:p w14:paraId="4CCED946" w14:textId="77777777" w:rsidR="00CF2BF7" w:rsidRPr="002553C2" w:rsidRDefault="00CF2BF7" w:rsidP="00CF2BF7"/>
    <w:p w14:paraId="36723855" w14:textId="4CA8EAE3" w:rsidR="00CF2BF7" w:rsidRPr="002553C2" w:rsidRDefault="00C724D6" w:rsidP="00C724D6">
      <w:pPr>
        <w:spacing w:line="480" w:lineRule="auto"/>
      </w:pPr>
      <w:r w:rsidRPr="002553C2">
        <w:tab/>
        <w:t xml:space="preserve">The marketing objective being used is a growth objective in that the ultimate goal is to increase market share. More specifically, the objective is to grow market share in the lunchtime market, where Tim Hortons currently ranks second. In 2010, during a Tim Hortons investor </w:t>
      </w:r>
      <w:r w:rsidRPr="002553C2">
        <w:lastRenderedPageBreak/>
        <w:t xml:space="preserve">conference, it was noted that McDonalds currently holds 20% of lunchtime traffic in the market, while Tim Hortons only holds 17%. </w:t>
      </w:r>
      <w:r w:rsidRPr="002553C2">
        <w:rPr>
          <w:rStyle w:val="FootnoteReference"/>
        </w:rPr>
        <w:footnoteReference w:id="28"/>
      </w:r>
      <w:r w:rsidRPr="002553C2">
        <w:t xml:space="preserve"> One of the biggest weaknesses</w:t>
      </w:r>
      <w:r w:rsidR="00E0018C" w:rsidRPr="002553C2">
        <w:t xml:space="preserve"> Tim Hortons currently experiences is the perception that they do not serve a lunchtime menu, and the items on the menu are sugar and fat based. In order to increase market share in the future, </w:t>
      </w:r>
      <w:r w:rsidR="00474D4C" w:rsidRPr="002553C2">
        <w:t xml:space="preserve">the creation of a menu item will be created, pre-packaged salads, which will come at the expense of profitability now through the implementation of a new media plan. The goal is to increase the lunch </w:t>
      </w:r>
      <w:proofErr w:type="spellStart"/>
      <w:r w:rsidR="00474D4C" w:rsidRPr="002553C2">
        <w:t>daypart</w:t>
      </w:r>
      <w:proofErr w:type="spellEnd"/>
      <w:r w:rsidR="00474D4C" w:rsidRPr="002553C2">
        <w:t xml:space="preserve"> market share of Tim Ho</w:t>
      </w:r>
      <w:r w:rsidR="00550126">
        <w:t xml:space="preserve">rtons to match that of McDonalds. </w:t>
      </w:r>
      <w:r w:rsidR="001252EC" w:rsidRPr="00550126">
        <w:t>The proposed budget, for a one year period, to accomplish these goals is</w:t>
      </w:r>
      <w:r w:rsidR="00550126">
        <w:t xml:space="preserve"> approximately $</w:t>
      </w:r>
      <w:r w:rsidR="00FC5824">
        <w:t>13</w:t>
      </w:r>
      <w:r w:rsidR="00550126">
        <w:t>M, and can be viewed in exhibit 9.</w:t>
      </w:r>
    </w:p>
    <w:p w14:paraId="5ED350C2" w14:textId="77777777" w:rsidR="00B32A13" w:rsidRPr="002553C2" w:rsidRDefault="00B32A13" w:rsidP="00B32A13">
      <w:pPr>
        <w:pStyle w:val="Heading2"/>
        <w:rPr>
          <w:rFonts w:ascii="Times New Roman" w:hAnsi="Times New Roman" w:cs="Times New Roman"/>
          <w:color w:val="auto"/>
          <w:sz w:val="24"/>
          <w:szCs w:val="24"/>
        </w:rPr>
      </w:pPr>
      <w:bookmarkStart w:id="41" w:name="_Toc215747216"/>
      <w:r w:rsidRPr="002553C2">
        <w:rPr>
          <w:rFonts w:ascii="Times New Roman" w:hAnsi="Times New Roman" w:cs="Times New Roman"/>
          <w:color w:val="auto"/>
          <w:sz w:val="24"/>
          <w:szCs w:val="24"/>
        </w:rPr>
        <w:t>Product Strategies, Objectives, Goals</w:t>
      </w:r>
      <w:bookmarkEnd w:id="41"/>
      <w:r w:rsidRPr="002553C2">
        <w:rPr>
          <w:rFonts w:ascii="Times New Roman" w:hAnsi="Times New Roman" w:cs="Times New Roman"/>
          <w:color w:val="auto"/>
          <w:sz w:val="24"/>
          <w:szCs w:val="24"/>
        </w:rPr>
        <w:t xml:space="preserve"> </w:t>
      </w:r>
    </w:p>
    <w:p w14:paraId="4A70B02F" w14:textId="77777777" w:rsidR="00C516D4" w:rsidRPr="002553C2" w:rsidRDefault="00C516D4" w:rsidP="00C516D4"/>
    <w:p w14:paraId="6023DDC1" w14:textId="0EEE2A93" w:rsidR="00C516D4" w:rsidRPr="002553C2" w:rsidRDefault="00C516D4" w:rsidP="00B55F36">
      <w:pPr>
        <w:spacing w:line="480" w:lineRule="auto"/>
      </w:pPr>
      <w:r w:rsidRPr="002553C2">
        <w:tab/>
        <w:t xml:space="preserve">The objective behind the implementation of a healthy menu item, more specifically, pre-packaged </w:t>
      </w:r>
      <w:r w:rsidR="00B55F36" w:rsidRPr="002553C2">
        <w:t>salads</w:t>
      </w:r>
      <w:r w:rsidRPr="002553C2">
        <w:t xml:space="preserve">, is growth in terms of lunch </w:t>
      </w:r>
      <w:proofErr w:type="spellStart"/>
      <w:r w:rsidRPr="002553C2">
        <w:t>daypart</w:t>
      </w:r>
      <w:proofErr w:type="spellEnd"/>
      <w:r w:rsidRPr="002553C2">
        <w:t xml:space="preserve"> market share. Currently Tim Hortons ranks first in Breakfast </w:t>
      </w:r>
      <w:proofErr w:type="spellStart"/>
      <w:r w:rsidRPr="002553C2">
        <w:t>daypart</w:t>
      </w:r>
      <w:proofErr w:type="spellEnd"/>
      <w:r w:rsidRPr="002553C2">
        <w:t xml:space="preserve">, and PM </w:t>
      </w:r>
      <w:proofErr w:type="spellStart"/>
      <w:r w:rsidRPr="002553C2">
        <w:t>daypart</w:t>
      </w:r>
      <w:proofErr w:type="spellEnd"/>
      <w:r w:rsidRPr="002553C2">
        <w:t xml:space="preserve"> sales within the QSR industry, but ranks second to McDonalds in the lunch </w:t>
      </w:r>
      <w:proofErr w:type="spellStart"/>
      <w:r w:rsidRPr="002553C2">
        <w:t>daypart</w:t>
      </w:r>
      <w:proofErr w:type="spellEnd"/>
      <w:r w:rsidRPr="002553C2">
        <w:t xml:space="preserve"> segment. </w:t>
      </w:r>
      <w:r w:rsidRPr="002553C2">
        <w:rPr>
          <w:rStyle w:val="FootnoteReference"/>
        </w:rPr>
        <w:footnoteReference w:id="29"/>
      </w:r>
      <w:r w:rsidRPr="002553C2">
        <w:t xml:space="preserve"> With the growing trend towards a healthy lifestyle, and the threat that McDonalds currently has in terms of the amount of variety offered, the implementation of a salad menu can have several benefits. First, it takes advantage of current market opportunities such as the trend towards a healthy lifestyle, and the fact that Tim Hortons is second in lunchtime market share. While taking advantage of these opportunit</w:t>
      </w:r>
      <w:r w:rsidR="00B55F36" w:rsidRPr="002553C2">
        <w:t xml:space="preserve">ies, the implementation of a salad menu </w:t>
      </w:r>
      <w:r w:rsidRPr="002553C2">
        <w:t>also combats threats from key competitors</w:t>
      </w:r>
      <w:r w:rsidR="00B55F36" w:rsidRPr="002553C2">
        <w:t>,</w:t>
      </w:r>
      <w:r w:rsidRPr="002553C2">
        <w:t xml:space="preserve"> current and anticipated future</w:t>
      </w:r>
      <w:r w:rsidR="00B55F36" w:rsidRPr="002553C2">
        <w:t>,</w:t>
      </w:r>
      <w:r w:rsidRPr="002553C2">
        <w:t xml:space="preserve"> marketing endeavors, while combatting the weaknesses noted above, such as the perceptions held in the market of Tim Hortons being a coffee shop only, and </w:t>
      </w:r>
      <w:r w:rsidR="00B55F36" w:rsidRPr="002553C2">
        <w:t xml:space="preserve">minimizing the </w:t>
      </w:r>
      <w:r w:rsidR="00B55F36" w:rsidRPr="002553C2">
        <w:lastRenderedPageBreak/>
        <w:t>overall fat and sugar content in the menu.</w:t>
      </w:r>
      <w:r w:rsidRPr="002553C2">
        <w:t xml:space="preserve"> </w:t>
      </w:r>
      <w:r w:rsidR="00730E47" w:rsidRPr="002553C2">
        <w:t xml:space="preserve">This objective will be achieved through the use of a market penetration strategy by attracting competitors’ current customers. More specifically, by attracting those customers who choose McDonalds over Tim Hortons. The use of comparative advertising can be used to achieve this. </w:t>
      </w:r>
    </w:p>
    <w:p w14:paraId="0BA5DABB" w14:textId="77777777" w:rsidR="00B954E8" w:rsidRPr="002553C2" w:rsidRDefault="00B32A13" w:rsidP="00B32A13">
      <w:pPr>
        <w:pStyle w:val="Heading2"/>
        <w:rPr>
          <w:rFonts w:ascii="Times New Roman" w:hAnsi="Times New Roman" w:cs="Times New Roman"/>
          <w:color w:val="auto"/>
          <w:sz w:val="24"/>
          <w:szCs w:val="24"/>
        </w:rPr>
      </w:pPr>
      <w:bookmarkStart w:id="42" w:name="_Toc215747217"/>
      <w:r w:rsidRPr="002553C2">
        <w:rPr>
          <w:rFonts w:ascii="Times New Roman" w:hAnsi="Times New Roman" w:cs="Times New Roman"/>
          <w:color w:val="auto"/>
          <w:sz w:val="24"/>
          <w:szCs w:val="24"/>
        </w:rPr>
        <w:t>Target Market</w:t>
      </w:r>
      <w:bookmarkEnd w:id="42"/>
    </w:p>
    <w:p w14:paraId="587B418E" w14:textId="00AA5090" w:rsidR="001252EC" w:rsidRPr="002553C2" w:rsidRDefault="00E70CD5" w:rsidP="001252EC">
      <w:pPr>
        <w:pStyle w:val="Heading2"/>
        <w:spacing w:line="480" w:lineRule="auto"/>
        <w:rPr>
          <w:rFonts w:ascii="Times New Roman" w:hAnsi="Times New Roman" w:cs="Times New Roman"/>
          <w:b w:val="0"/>
          <w:color w:val="auto"/>
          <w:sz w:val="24"/>
          <w:szCs w:val="24"/>
        </w:rPr>
      </w:pPr>
      <w:r w:rsidRPr="002553C2">
        <w:rPr>
          <w:rFonts w:ascii="Times New Roman" w:hAnsi="Times New Roman" w:cs="Times New Roman"/>
          <w:color w:val="auto"/>
          <w:sz w:val="24"/>
          <w:szCs w:val="24"/>
        </w:rPr>
        <w:tab/>
      </w:r>
      <w:bookmarkStart w:id="43" w:name="_Toc215747218"/>
      <w:r w:rsidR="001252EC" w:rsidRPr="002553C2">
        <w:rPr>
          <w:rFonts w:ascii="Times New Roman" w:hAnsi="Times New Roman" w:cs="Times New Roman"/>
          <w:b w:val="0"/>
          <w:color w:val="auto"/>
          <w:sz w:val="24"/>
          <w:szCs w:val="24"/>
        </w:rPr>
        <w:t>The target market to be used for the implementation of this marketing plan, and the end consumer of the new product being implemented is:</w:t>
      </w:r>
      <w:bookmarkEnd w:id="43"/>
    </w:p>
    <w:p w14:paraId="00C0A8C0" w14:textId="72AA940F" w:rsidR="001252EC" w:rsidRPr="002553C2" w:rsidRDefault="001252EC" w:rsidP="001252EC">
      <w:pPr>
        <w:pStyle w:val="ListParagraph"/>
        <w:numPr>
          <w:ilvl w:val="0"/>
          <w:numId w:val="25"/>
        </w:numPr>
        <w:spacing w:line="480" w:lineRule="auto"/>
      </w:pPr>
      <w:r w:rsidRPr="002553C2">
        <w:t>15-65 year old male and females. Specifically baby boomers because as age increases metabolism slows down making weight control harder</w:t>
      </w:r>
    </w:p>
    <w:p w14:paraId="73690439" w14:textId="77777777" w:rsidR="004022B3" w:rsidRPr="002553C2" w:rsidRDefault="004022B3" w:rsidP="004022B3">
      <w:pPr>
        <w:pStyle w:val="ListParagraph"/>
        <w:numPr>
          <w:ilvl w:val="0"/>
          <w:numId w:val="25"/>
        </w:numPr>
        <w:spacing w:line="480" w:lineRule="auto"/>
      </w:pPr>
      <w:r w:rsidRPr="002553C2">
        <w:t xml:space="preserve">Currently living a healthy lifestyle or interested in living a healthy lifestyle </w:t>
      </w:r>
    </w:p>
    <w:p w14:paraId="452DAA66" w14:textId="1ED3FAF1" w:rsidR="004022B3" w:rsidRPr="002553C2" w:rsidRDefault="004022B3" w:rsidP="004022B3">
      <w:pPr>
        <w:pStyle w:val="ListParagraph"/>
        <w:numPr>
          <w:ilvl w:val="0"/>
          <w:numId w:val="25"/>
        </w:numPr>
        <w:spacing w:line="480" w:lineRule="auto"/>
      </w:pPr>
      <w:r w:rsidRPr="002553C2">
        <w:t>Students or employed workers who are stretched for time and need a quick solution to their meal</w:t>
      </w:r>
    </w:p>
    <w:p w14:paraId="55FD953F" w14:textId="25699A52" w:rsidR="004022B3" w:rsidRPr="002553C2" w:rsidRDefault="003F25C9" w:rsidP="004022B3">
      <w:pPr>
        <w:pStyle w:val="ListParagraph"/>
        <w:numPr>
          <w:ilvl w:val="0"/>
          <w:numId w:val="25"/>
        </w:numPr>
        <w:spacing w:line="480" w:lineRule="auto"/>
      </w:pPr>
      <w:r w:rsidRPr="002553C2">
        <w:t>Canadian-wide campaign w</w:t>
      </w:r>
      <w:r w:rsidR="004022B3" w:rsidRPr="002553C2">
        <w:t>ith promotions being placed nationally, but more so in the busy downtown core the major 6 cities in Canada</w:t>
      </w:r>
    </w:p>
    <w:p w14:paraId="75E1CD16" w14:textId="18B2FB01" w:rsidR="00B32A13" w:rsidRPr="002553C2" w:rsidRDefault="00B32A13" w:rsidP="00B32A13">
      <w:pPr>
        <w:pStyle w:val="Heading2"/>
        <w:rPr>
          <w:rFonts w:ascii="Times New Roman" w:hAnsi="Times New Roman" w:cs="Times New Roman"/>
          <w:color w:val="auto"/>
          <w:sz w:val="24"/>
          <w:szCs w:val="24"/>
        </w:rPr>
      </w:pPr>
      <w:bookmarkStart w:id="44" w:name="_Toc215747219"/>
      <w:r w:rsidRPr="002553C2">
        <w:rPr>
          <w:rFonts w:ascii="Times New Roman" w:hAnsi="Times New Roman" w:cs="Times New Roman"/>
          <w:color w:val="auto"/>
          <w:sz w:val="24"/>
          <w:szCs w:val="24"/>
        </w:rPr>
        <w:t>Marketing Mix</w:t>
      </w:r>
      <w:bookmarkEnd w:id="44"/>
    </w:p>
    <w:p w14:paraId="402E37C5" w14:textId="77777777" w:rsidR="007C2DEF" w:rsidRPr="002553C2" w:rsidRDefault="007C2DEF" w:rsidP="007C2DEF"/>
    <w:p w14:paraId="60F20BA2" w14:textId="77777777" w:rsidR="00E62593" w:rsidRPr="002553C2" w:rsidRDefault="00E62593" w:rsidP="00E62593">
      <w:pPr>
        <w:spacing w:line="480" w:lineRule="auto"/>
        <w:ind w:firstLine="720"/>
        <w:rPr>
          <w:b/>
        </w:rPr>
      </w:pPr>
      <w:r w:rsidRPr="002553C2">
        <w:rPr>
          <w:b/>
        </w:rPr>
        <w:t>Product:</w:t>
      </w:r>
    </w:p>
    <w:p w14:paraId="27A430D4" w14:textId="5E4D4478" w:rsidR="00E62593" w:rsidRPr="002553C2" w:rsidRDefault="00E62593" w:rsidP="00670E68">
      <w:pPr>
        <w:spacing w:line="480" w:lineRule="auto"/>
        <w:ind w:firstLine="720"/>
        <w:rPr>
          <w:b/>
        </w:rPr>
      </w:pPr>
      <w:r w:rsidRPr="002553C2">
        <w:t xml:space="preserve">Tim Hortons will introduce pre-packaged salads. These salads will be at or less than 400 calories each and will be featured on a healthy choice, lunch menu. There will be 5 basic salads with an option between 8 various salad dressings. The 5 salads will include: Traditional </w:t>
      </w:r>
      <w:proofErr w:type="spellStart"/>
      <w:r w:rsidRPr="002553C2">
        <w:t>Ceasar</w:t>
      </w:r>
      <w:proofErr w:type="spellEnd"/>
      <w:r w:rsidRPr="002553C2">
        <w:t xml:space="preserve"> Salad, Chicken </w:t>
      </w:r>
      <w:proofErr w:type="spellStart"/>
      <w:r w:rsidRPr="002553C2">
        <w:t>Ceasar</w:t>
      </w:r>
      <w:proofErr w:type="spellEnd"/>
      <w:r w:rsidRPr="002553C2">
        <w:t xml:space="preserve"> Salad (for an additional dollar), Spinach Salad, Garden Salad, and Greek Salad. The package that the salad will be in will be an environmentally friendly, reusable, clear plastic container, to coincide with Tim Hortons environmentally friendly corporate objectives. Further, along with other packages being used, the packaging of the salad will include the quote </w:t>
      </w:r>
      <w:r w:rsidRPr="002553C2">
        <w:lastRenderedPageBreak/>
        <w:t>“always fresh” in order to maintain Tim Hortons competitive position, and differentiating aspects. On the package, there will be an exact calorie count, nutritional count, price of the product, expiry date, date packaged (in order to ensure freshness), and the products ingr</w:t>
      </w:r>
      <w:r w:rsidR="00746408" w:rsidRPr="002553C2">
        <w:t xml:space="preserve">edients. </w:t>
      </w:r>
    </w:p>
    <w:p w14:paraId="1F05FB17" w14:textId="77777777" w:rsidR="00E84B43" w:rsidRPr="002553C2" w:rsidRDefault="007C2DEF" w:rsidP="007C2DEF">
      <w:pPr>
        <w:rPr>
          <w:b/>
        </w:rPr>
      </w:pPr>
      <w:r w:rsidRPr="002553C2">
        <w:tab/>
      </w:r>
      <w:r w:rsidRPr="002553C2">
        <w:rPr>
          <w:b/>
        </w:rPr>
        <w:t>Price:</w:t>
      </w:r>
    </w:p>
    <w:p w14:paraId="650A13ED" w14:textId="77777777" w:rsidR="00AD17A4" w:rsidRPr="002553C2" w:rsidRDefault="00AD17A4" w:rsidP="007C2DEF">
      <w:pPr>
        <w:rPr>
          <w:b/>
        </w:rPr>
      </w:pPr>
    </w:p>
    <w:p w14:paraId="3E43970C" w14:textId="3581BF45" w:rsidR="00AE65D2" w:rsidRPr="002553C2" w:rsidRDefault="00AD17A4" w:rsidP="00670E68">
      <w:pPr>
        <w:spacing w:line="480" w:lineRule="auto"/>
      </w:pPr>
      <w:r w:rsidRPr="002553C2">
        <w:rPr>
          <w:b/>
        </w:rPr>
        <w:tab/>
      </w:r>
      <w:r w:rsidRPr="002553C2">
        <w:t>Cu</w:t>
      </w:r>
      <w:r w:rsidR="00E956B7" w:rsidRPr="002553C2">
        <w:t>rrently, McDonalds offers salad</w:t>
      </w:r>
      <w:r w:rsidRPr="002553C2">
        <w:t>s at an average price of</w:t>
      </w:r>
      <w:r w:rsidR="00E956B7" w:rsidRPr="002553C2">
        <w:t xml:space="preserve"> $6.59</w:t>
      </w:r>
      <w:r w:rsidR="00E956B7" w:rsidRPr="002553C2">
        <w:rPr>
          <w:iCs/>
        </w:rPr>
        <w:t>. In order to gain a competitive advantage, and differentiating aspect in the eyes of consumers, the average price of Tim Hortons salads will be $5.99</w:t>
      </w:r>
      <w:r w:rsidR="00AE65D2" w:rsidRPr="002553C2">
        <w:rPr>
          <w:iCs/>
        </w:rPr>
        <w:t xml:space="preserve"> for a large</w:t>
      </w:r>
      <w:r w:rsidR="00E956B7" w:rsidRPr="002553C2">
        <w:rPr>
          <w:iCs/>
        </w:rPr>
        <w:t>.</w:t>
      </w:r>
      <w:r w:rsidR="00AE65D2" w:rsidRPr="002553C2">
        <w:rPr>
          <w:iCs/>
        </w:rPr>
        <w:t xml:space="preserve"> For a small salad, or side salad, which will be offered alone and in combination with other products, the average price will be $3.99.</w:t>
      </w:r>
      <w:r w:rsidR="00E956B7" w:rsidRPr="002553C2">
        <w:rPr>
          <w:iCs/>
        </w:rPr>
        <w:t xml:space="preserve"> By implementing this pricing strategy, Tim Hortons will maintain </w:t>
      </w:r>
      <w:r w:rsidR="002A2C46" w:rsidRPr="002553C2">
        <w:rPr>
          <w:iCs/>
        </w:rPr>
        <w:t>their</w:t>
      </w:r>
      <w:r w:rsidR="00E956B7" w:rsidRPr="002553C2">
        <w:rPr>
          <w:iCs/>
        </w:rPr>
        <w:t xml:space="preserve"> </w:t>
      </w:r>
      <w:r w:rsidR="00D61553" w:rsidRPr="002553C2">
        <w:rPr>
          <w:iCs/>
        </w:rPr>
        <w:t>position as a value based qui</w:t>
      </w:r>
      <w:r w:rsidR="002A2C46" w:rsidRPr="002553C2">
        <w:rPr>
          <w:iCs/>
        </w:rPr>
        <w:t>ck serve restaurant who supplies</w:t>
      </w:r>
      <w:r w:rsidR="00D61553" w:rsidRPr="002553C2">
        <w:rPr>
          <w:iCs/>
        </w:rPr>
        <w:t xml:space="preserve"> qua</w:t>
      </w:r>
      <w:r w:rsidR="002A2C46" w:rsidRPr="002553C2">
        <w:rPr>
          <w:iCs/>
        </w:rPr>
        <w:t xml:space="preserve">lity and fresh food and drinks </w:t>
      </w:r>
      <w:r w:rsidR="00D61553" w:rsidRPr="002553C2">
        <w:rPr>
          <w:iCs/>
        </w:rPr>
        <w:t xml:space="preserve">in a convenient manner. </w:t>
      </w:r>
      <w:r w:rsidR="004F3C2B" w:rsidRPr="002553C2">
        <w:rPr>
          <w:iCs/>
        </w:rPr>
        <w:t>Because of the low cost of creating a salad, at around $2, the margins will be approximately 200%.</w:t>
      </w:r>
    </w:p>
    <w:p w14:paraId="3ECE3377" w14:textId="77777777" w:rsidR="00E84B43" w:rsidRPr="002553C2" w:rsidRDefault="00E84B43" w:rsidP="007C2DEF">
      <w:pPr>
        <w:rPr>
          <w:b/>
        </w:rPr>
      </w:pPr>
      <w:r w:rsidRPr="002553C2">
        <w:rPr>
          <w:b/>
        </w:rPr>
        <w:tab/>
        <w:t>Place:</w:t>
      </w:r>
    </w:p>
    <w:p w14:paraId="52655A9B" w14:textId="38CB4CF6" w:rsidR="00AD17A4" w:rsidRPr="002553C2" w:rsidRDefault="00670E68" w:rsidP="007C2DEF">
      <w:r w:rsidRPr="002553C2">
        <w:tab/>
      </w:r>
    </w:p>
    <w:p w14:paraId="5EB082DD" w14:textId="60DB7F2F" w:rsidR="00EB6E77" w:rsidRPr="002553C2" w:rsidRDefault="00670E68" w:rsidP="002A2EAF">
      <w:pPr>
        <w:spacing w:line="480" w:lineRule="auto"/>
        <w:rPr>
          <w:rFonts w:eastAsia="Times New Roman"/>
        </w:rPr>
      </w:pPr>
      <w:r w:rsidRPr="002553C2">
        <w:tab/>
      </w:r>
      <w:r w:rsidR="00EB6E77" w:rsidRPr="002553C2">
        <w:t xml:space="preserve">Tim Hortons will implement their new salad menu in every Canadian store across the nation. </w:t>
      </w:r>
      <w:r w:rsidR="00FF459D" w:rsidRPr="002553C2">
        <w:t>This</w:t>
      </w:r>
      <w:r w:rsidR="00EB6E77" w:rsidRPr="002553C2">
        <w:t xml:space="preserve"> would capitalize on </w:t>
      </w:r>
      <w:r w:rsidR="00EB6E77" w:rsidRPr="002553C2">
        <w:rPr>
          <w:rFonts w:eastAsia="Times New Roman"/>
          <w:color w:val="000000"/>
          <w:shd w:val="clear" w:color="auto" w:fill="FFFFFF"/>
        </w:rPr>
        <w:t>3,295 stores</w:t>
      </w:r>
      <w:r w:rsidR="00FF459D" w:rsidRPr="002553C2">
        <w:rPr>
          <w:rFonts w:eastAsia="Times New Roman"/>
          <w:color w:val="000000"/>
          <w:shd w:val="clear" w:color="auto" w:fill="FFFFFF"/>
        </w:rPr>
        <w:t xml:space="preserve"> nationally</w:t>
      </w:r>
      <w:r w:rsidR="00EB6E77" w:rsidRPr="002553C2">
        <w:rPr>
          <w:rFonts w:eastAsia="Times New Roman"/>
          <w:color w:val="000000"/>
          <w:shd w:val="clear" w:color="auto" w:fill="FFFFFF"/>
        </w:rPr>
        <w:t>, representing approximately 72% of Tim Horton stores worldwide.</w:t>
      </w:r>
      <w:r w:rsidR="00EB6E77" w:rsidRPr="002553C2">
        <w:rPr>
          <w:rStyle w:val="FootnoteReference"/>
          <w:rFonts w:eastAsia="Times New Roman"/>
          <w:color w:val="000000"/>
          <w:shd w:val="clear" w:color="auto" w:fill="FFFFFF"/>
        </w:rPr>
        <w:footnoteReference w:id="30"/>
      </w:r>
      <w:r w:rsidR="00D635AB" w:rsidRPr="002553C2">
        <w:rPr>
          <w:rFonts w:eastAsia="Times New Roman"/>
          <w:color w:val="000000"/>
          <w:shd w:val="clear" w:color="auto" w:fill="FFFFFF"/>
        </w:rPr>
        <w:t xml:space="preserve"> </w:t>
      </w:r>
      <w:r w:rsidR="00000093" w:rsidRPr="002553C2">
        <w:rPr>
          <w:rFonts w:eastAsia="Times New Roman"/>
          <w:color w:val="000000"/>
          <w:shd w:val="clear" w:color="auto" w:fill="FFFFFF"/>
        </w:rPr>
        <w:t xml:space="preserve">In order to coincide with Tim Hortons position as a restaurant offering high quality fresh foods at low-prices, as seen in their slogan “always fresh”, the salads will be placed in an area of the store where customers can see them, and picture their quality. Along with </w:t>
      </w:r>
      <w:r w:rsidR="002A2EAF" w:rsidRPr="002553C2">
        <w:rPr>
          <w:rFonts w:eastAsia="Times New Roman"/>
          <w:color w:val="000000"/>
          <w:shd w:val="clear" w:color="auto" w:fill="FFFFFF"/>
        </w:rPr>
        <w:t>Tim Hortons new layout, as noted earlier, the salads will be</w:t>
      </w:r>
      <w:r w:rsidR="00D635AB" w:rsidRPr="002553C2">
        <w:rPr>
          <w:rFonts w:eastAsia="Times New Roman"/>
          <w:color w:val="000000"/>
          <w:shd w:val="clear" w:color="auto" w:fill="FFFFFF"/>
        </w:rPr>
        <w:t xml:space="preserve"> specifically placed in the front, </w:t>
      </w:r>
      <w:r w:rsidR="002A2EAF" w:rsidRPr="002553C2">
        <w:rPr>
          <w:rFonts w:eastAsia="Times New Roman"/>
          <w:color w:val="000000"/>
          <w:shd w:val="clear" w:color="auto" w:fill="FFFFFF"/>
        </w:rPr>
        <w:t>beside the cashier, in a glass display. This is where Tim Hortons now places their yogurts, bagels, donuts, and cold drinks.</w:t>
      </w:r>
    </w:p>
    <w:p w14:paraId="0EBB5616" w14:textId="1C969862" w:rsidR="007C2DEF" w:rsidRPr="002553C2" w:rsidRDefault="00E84B43" w:rsidP="007C2DEF">
      <w:r w:rsidRPr="002553C2">
        <w:rPr>
          <w:b/>
        </w:rPr>
        <w:lastRenderedPageBreak/>
        <w:tab/>
        <w:t>Promotion:</w:t>
      </w:r>
      <w:r w:rsidR="00AD5CD7" w:rsidRPr="002553C2">
        <w:t xml:space="preserve"> </w:t>
      </w:r>
    </w:p>
    <w:p w14:paraId="5A042BD1" w14:textId="77777777" w:rsidR="00E415B1" w:rsidRPr="002553C2" w:rsidRDefault="00E415B1" w:rsidP="007C2DEF"/>
    <w:p w14:paraId="3DD78177" w14:textId="3EC3C149" w:rsidR="0052738A" w:rsidRPr="002553C2" w:rsidRDefault="0052738A" w:rsidP="0052738A">
      <w:pPr>
        <w:spacing w:line="480" w:lineRule="auto"/>
      </w:pPr>
      <w:r w:rsidRPr="002553C2">
        <w:tab/>
        <w:t>The promotions being used to help promote the integration and implementation of pre-packaged salads at Tim Hortons will be based on, as stated earlier, comparative advertising, and awareness building. In order to create awareness about the product being implemented,</w:t>
      </w:r>
      <w:r w:rsidR="00C31230" w:rsidRPr="002553C2">
        <w:t xml:space="preserve"> and capitalize on market potential,</w:t>
      </w:r>
      <w:r w:rsidRPr="002553C2">
        <w:t xml:space="preserve"> this plan will use an integrated </w:t>
      </w:r>
      <w:r w:rsidR="006A2E3C" w:rsidRPr="002553C2">
        <w:t xml:space="preserve">mix of billboards, commercials, </w:t>
      </w:r>
      <w:r w:rsidRPr="002553C2">
        <w:t>print media i</w:t>
      </w:r>
      <w:r w:rsidR="00F74544" w:rsidRPr="002553C2">
        <w:t xml:space="preserve">n newspapers, and a viral </w:t>
      </w:r>
      <w:proofErr w:type="spellStart"/>
      <w:r w:rsidR="00F74544" w:rsidRPr="002553C2">
        <w:t>Youtube</w:t>
      </w:r>
      <w:proofErr w:type="spellEnd"/>
      <w:r w:rsidR="00F74544" w:rsidRPr="002553C2">
        <w:t xml:space="preserve"> video</w:t>
      </w:r>
      <w:r w:rsidRPr="002553C2">
        <w:t xml:space="preserve">. </w:t>
      </w:r>
      <w:r w:rsidR="00A36B19" w:rsidRPr="002553C2">
        <w:t xml:space="preserve">Further, the promotion campaign will take place over a full year span, from January to January in order to increase awareness to the point where customers associate salads with Tim Hortons. Although the schedule will take place over a year, a majority of advertising will take place over the first 6-months, with supplemental advertising to follow. </w:t>
      </w:r>
      <w:r w:rsidR="00B42CC4">
        <w:t xml:space="preserve">Refer to exhibit 9 for a visual representation of our promotional strategy. </w:t>
      </w:r>
    </w:p>
    <w:p w14:paraId="61DED3DA" w14:textId="3800F9CC" w:rsidR="0052738A" w:rsidRPr="002553C2" w:rsidRDefault="00E76C52" w:rsidP="0052738A">
      <w:pPr>
        <w:spacing w:line="480" w:lineRule="auto"/>
        <w:rPr>
          <w:i/>
        </w:rPr>
      </w:pPr>
      <w:r w:rsidRPr="002553C2">
        <w:rPr>
          <w:i/>
        </w:rPr>
        <w:t>Billboard:</w:t>
      </w:r>
    </w:p>
    <w:p w14:paraId="6285359E" w14:textId="388BF81A" w:rsidR="00A01983" w:rsidRPr="002553C2" w:rsidRDefault="00A01983" w:rsidP="0052738A">
      <w:pPr>
        <w:spacing w:line="480" w:lineRule="auto"/>
      </w:pPr>
      <w:r w:rsidRPr="002553C2">
        <w:rPr>
          <w:i/>
        </w:rPr>
        <w:tab/>
      </w:r>
      <w:r w:rsidRPr="002553C2">
        <w:t xml:space="preserve">The target market being </w:t>
      </w:r>
      <w:r w:rsidR="004F3C2B" w:rsidRPr="002553C2">
        <w:t>used for</w:t>
      </w:r>
      <w:r w:rsidRPr="002553C2">
        <w:t xml:space="preserve"> </w:t>
      </w:r>
      <w:r w:rsidR="004F3C2B" w:rsidRPr="002553C2">
        <w:t>this marketing campaign includes</w:t>
      </w:r>
      <w:r w:rsidRPr="002553C2">
        <w:t xml:space="preserve"> students and working ad</w:t>
      </w:r>
      <w:r w:rsidR="00C869F3" w:rsidRPr="002553C2">
        <w:t>ults who are stretched for time</w:t>
      </w:r>
      <w:r w:rsidRPr="002553C2">
        <w:t xml:space="preserve"> during their busy day. The billboards that will be used will be placed on highways leading to the downtown business core of the 6 major cities in Canada. This will provide the specified reach needed to reach the defined target of hardworking students and adults. The ad will show a picture of a new salad, with bright colours, in order to attract the viewer, while providing a catchy slogan.</w:t>
      </w:r>
      <w:r w:rsidR="008A27AC" w:rsidRPr="002553C2">
        <w:t xml:space="preserve"> The billboard will include the major benefits offered including a healthy alternative to lunch, and the low prices offered.</w:t>
      </w:r>
      <w:r w:rsidRPr="002553C2">
        <w:t xml:space="preserve"> The billboard will be implemented to increase awareness and help change perceptions help within this age group of the overall target market. Th</w:t>
      </w:r>
      <w:r w:rsidR="00C869F3" w:rsidRPr="002553C2">
        <w:t xml:space="preserve">is billboard will cost </w:t>
      </w:r>
      <w:r w:rsidR="00EB32E7" w:rsidRPr="002553C2">
        <w:t xml:space="preserve">$16,000 a month </w:t>
      </w:r>
      <w:r w:rsidRPr="002553C2">
        <w:t>and will be i</w:t>
      </w:r>
      <w:r w:rsidR="00EB32E7" w:rsidRPr="002553C2">
        <w:t>mplemented over the full year</w:t>
      </w:r>
      <w:r w:rsidRPr="002553C2">
        <w:t>, from January to January</w:t>
      </w:r>
      <w:r w:rsidR="00EB32E7" w:rsidRPr="002553C2">
        <w:t>, costing a total of $192,000 per city</w:t>
      </w:r>
      <w:r w:rsidRPr="002553C2">
        <w:t xml:space="preserve">. </w:t>
      </w:r>
      <w:r w:rsidR="004F3C2B" w:rsidRPr="002553C2">
        <w:t xml:space="preserve">The return of this cannot </w:t>
      </w:r>
      <w:r w:rsidR="004F3C2B" w:rsidRPr="002553C2">
        <w:lastRenderedPageBreak/>
        <w:t>be quantified in monetary num</w:t>
      </w:r>
      <w:r w:rsidR="00EB32E7" w:rsidRPr="002553C2">
        <w:t xml:space="preserve">bers, but a billboard </w:t>
      </w:r>
      <w:r w:rsidR="00020541" w:rsidRPr="002553C2">
        <w:t>in Downtown Toro</w:t>
      </w:r>
      <w:r w:rsidR="00EB32E7" w:rsidRPr="002553C2">
        <w:t>n</w:t>
      </w:r>
      <w:r w:rsidR="00020541" w:rsidRPr="002553C2">
        <w:t>t</w:t>
      </w:r>
      <w:r w:rsidR="00EB32E7" w:rsidRPr="002553C2">
        <w:t>o receives approximately</w:t>
      </w:r>
      <w:r w:rsidR="004F3C2B" w:rsidRPr="002553C2">
        <w:t xml:space="preserve"> </w:t>
      </w:r>
      <w:r w:rsidR="00EB32E7" w:rsidRPr="002553C2">
        <w:t>48,000 impressions a day</w:t>
      </w:r>
      <w:r w:rsidR="004F3C2B" w:rsidRPr="002553C2">
        <w:t>.</w:t>
      </w:r>
      <w:r w:rsidR="004F3C2B" w:rsidRPr="002553C2">
        <w:rPr>
          <w:rStyle w:val="FootnoteReference"/>
        </w:rPr>
        <w:footnoteReference w:id="31"/>
      </w:r>
    </w:p>
    <w:p w14:paraId="187BCF31" w14:textId="01488A95" w:rsidR="00E76C52" w:rsidRPr="002553C2" w:rsidRDefault="00E76C52" w:rsidP="0052738A">
      <w:pPr>
        <w:spacing w:line="480" w:lineRule="auto"/>
        <w:rPr>
          <w:i/>
        </w:rPr>
      </w:pPr>
      <w:r w:rsidRPr="002553C2">
        <w:rPr>
          <w:i/>
        </w:rPr>
        <w:t>Commercial:</w:t>
      </w:r>
    </w:p>
    <w:p w14:paraId="0832998E" w14:textId="6BC0DBEB" w:rsidR="003D2F62" w:rsidRPr="002553C2" w:rsidRDefault="003D2F62" w:rsidP="0052738A">
      <w:pPr>
        <w:spacing w:line="480" w:lineRule="auto"/>
      </w:pPr>
      <w:r w:rsidRPr="002553C2">
        <w:rPr>
          <w:i/>
        </w:rPr>
        <w:tab/>
      </w:r>
      <w:r w:rsidR="002929A4" w:rsidRPr="00E77806">
        <w:t>A commercial will be created in order to supplement other integrated marketing endeavours and continue to increase the awareness of the new salad menu to be implemented in Tim Hortons. This commercial will attempt to attract the target audience, and more specifically, McDonalds target audience to advance our market penetration strategy. The commercial will be a 30-second spot, on nati</w:t>
      </w:r>
      <w:r w:rsidR="00E77806">
        <w:t xml:space="preserve">onal networks, including </w:t>
      </w:r>
      <w:proofErr w:type="spellStart"/>
      <w:r w:rsidR="00E77806">
        <w:t>Sportsn</w:t>
      </w:r>
      <w:r w:rsidR="002929A4" w:rsidRPr="00E77806">
        <w:t>et</w:t>
      </w:r>
      <w:proofErr w:type="spellEnd"/>
      <w:r w:rsidR="002929A4" w:rsidRPr="00E77806">
        <w:t xml:space="preserve"> – to attract the target psychographic of healthy individuals, and CTV – to attract the target as a whole.</w:t>
      </w:r>
      <w:r w:rsidR="002929A4" w:rsidRPr="002553C2">
        <w:t xml:space="preserve"> </w:t>
      </w:r>
      <w:r w:rsidR="00E77806">
        <w:t>A national advertisement on major Canadian networks cost approximately $300,000 per 30-second commercial, and this plan will product 20 commercials spanning 6-months, and will cost approximately $6M</w:t>
      </w:r>
      <w:r w:rsidR="00AB099D">
        <w:rPr>
          <w:rStyle w:val="FootnoteReference"/>
        </w:rPr>
        <w:footnoteReference w:id="32"/>
      </w:r>
      <w:r w:rsidR="00E77806">
        <w:t xml:space="preserve">. Because of the cost of implementation, and technological trends occurring, TV commercials are prioritized last and will be the first alternative subject to removal. </w:t>
      </w:r>
      <w:r w:rsidR="00785D86">
        <w:t>This will help increase awareness and perceptions.</w:t>
      </w:r>
    </w:p>
    <w:p w14:paraId="60C85A99" w14:textId="31F157A3" w:rsidR="00E76C52" w:rsidRPr="002553C2" w:rsidRDefault="00E76C52" w:rsidP="0052738A">
      <w:pPr>
        <w:spacing w:line="480" w:lineRule="auto"/>
        <w:rPr>
          <w:i/>
        </w:rPr>
      </w:pPr>
      <w:r w:rsidRPr="002553C2">
        <w:rPr>
          <w:i/>
        </w:rPr>
        <w:t>Print Media:</w:t>
      </w:r>
    </w:p>
    <w:p w14:paraId="6F0E5484" w14:textId="54E695EA" w:rsidR="00AA3985" w:rsidRPr="002553C2" w:rsidRDefault="00AA3985" w:rsidP="0052738A">
      <w:pPr>
        <w:spacing w:line="480" w:lineRule="auto"/>
      </w:pPr>
      <w:r w:rsidRPr="002553C2">
        <w:rPr>
          <w:i/>
        </w:rPr>
        <w:tab/>
      </w:r>
      <w:r w:rsidRPr="002553C2">
        <w:t>Advertisements will be placed in the Globe and Mail nationally at approximately $10,000 an issue throughout the first six months of implementation, from January to June. This will cost a total of $240,000. This print ad will help promote the launch of Tim Hortons salad line by providing price, and price comparison to competitive products, with a coloured picture to attract customers, and continue with the position of high-quality fresh products.</w:t>
      </w:r>
      <w:r w:rsidR="00EC3AFA" w:rsidRPr="002553C2">
        <w:t xml:space="preserve"> This ad will include the key benefits it offers, such as the image of healthy, and the low price offered.</w:t>
      </w:r>
      <w:r w:rsidRPr="002553C2">
        <w:t xml:space="preserve"> Further, the Globe </w:t>
      </w:r>
      <w:r w:rsidRPr="002553C2">
        <w:lastRenderedPageBreak/>
        <w:t xml:space="preserve">and Mail has a weekday circulation of approximately 315,000 people nationally, providing Tim Hortons the necessary </w:t>
      </w:r>
      <w:r w:rsidR="00574998" w:rsidRPr="002553C2">
        <w:t>mass reach required to promote the</w:t>
      </w:r>
      <w:r w:rsidRPr="002553C2">
        <w:t xml:space="preserve"> product. </w:t>
      </w:r>
      <w:r w:rsidRPr="002553C2">
        <w:rPr>
          <w:rStyle w:val="FootnoteReference"/>
        </w:rPr>
        <w:footnoteReference w:id="33"/>
      </w:r>
    </w:p>
    <w:p w14:paraId="01552A5E" w14:textId="305F01BF" w:rsidR="002A1ED1" w:rsidRPr="002553C2" w:rsidRDefault="002A1ED1" w:rsidP="0052738A">
      <w:pPr>
        <w:spacing w:line="480" w:lineRule="auto"/>
        <w:rPr>
          <w:i/>
        </w:rPr>
      </w:pPr>
      <w:r w:rsidRPr="002553C2">
        <w:rPr>
          <w:i/>
        </w:rPr>
        <w:t>Viral Video:</w:t>
      </w:r>
    </w:p>
    <w:p w14:paraId="7F59CDE7" w14:textId="4C978C7B" w:rsidR="00F74544" w:rsidRPr="002553C2" w:rsidRDefault="002A1ED1" w:rsidP="0052738A">
      <w:pPr>
        <w:spacing w:line="480" w:lineRule="auto"/>
      </w:pPr>
      <w:r w:rsidRPr="002553C2">
        <w:rPr>
          <w:i/>
        </w:rPr>
        <w:tab/>
      </w:r>
      <w:r w:rsidRPr="002553C2">
        <w:t>With the increasing trend in technological advancements preventing consumers from viewing TV commercials, the use of a viral video will help, while being cost efficient, in getting the message across</w:t>
      </w:r>
      <w:r w:rsidR="00D170B2" w:rsidRPr="002553C2">
        <w:t>. A viral video will be created, and released via social media platforms, involving the salads being created, and comparing it to competitor salads. Further, with the use of a comedic appeal, the viral video will be passed from user to user in hopes of increasing general awareness.</w:t>
      </w:r>
      <w:r w:rsidR="00BA1CC6" w:rsidRPr="002553C2">
        <w:t xml:space="preserve"> This video will help increase the awareness from the younger</w:t>
      </w:r>
      <w:r w:rsidR="00DD6D21" w:rsidRPr="002553C2">
        <w:t xml:space="preserve"> portion of the</w:t>
      </w:r>
      <w:r w:rsidR="00BA1CC6" w:rsidRPr="002553C2">
        <w:t xml:space="preserve"> target market.</w:t>
      </w:r>
      <w:r w:rsidR="009D5BA3" w:rsidRPr="002553C2">
        <w:t xml:space="preserve"> This will cost approximately </w:t>
      </w:r>
      <w:r w:rsidR="00694D0C" w:rsidRPr="002553C2">
        <w:t>$</w:t>
      </w:r>
      <w:r w:rsidR="009D5BA3" w:rsidRPr="002553C2">
        <w:t xml:space="preserve">5,000 for the creation and editing of a </w:t>
      </w:r>
      <w:r w:rsidR="00EB74CB" w:rsidRPr="002553C2">
        <w:t xml:space="preserve">professional </w:t>
      </w:r>
      <w:proofErr w:type="spellStart"/>
      <w:r w:rsidR="00EB74CB" w:rsidRPr="002553C2">
        <w:t>Youtube</w:t>
      </w:r>
      <w:proofErr w:type="spellEnd"/>
      <w:r w:rsidR="00EB74CB" w:rsidRPr="002553C2">
        <w:t xml:space="preserve"> clip</w:t>
      </w:r>
      <w:r w:rsidR="00694D0C" w:rsidRPr="002553C2">
        <w:t xml:space="preserve">, with a projected 20,000 unique views. </w:t>
      </w:r>
    </w:p>
    <w:p w14:paraId="02E67402" w14:textId="576C26CE" w:rsidR="000169C2" w:rsidRPr="002553C2" w:rsidRDefault="00B32A13" w:rsidP="000169C2">
      <w:pPr>
        <w:pStyle w:val="Heading1"/>
        <w:jc w:val="center"/>
        <w:rPr>
          <w:rFonts w:ascii="Times New Roman" w:hAnsi="Times New Roman" w:cs="Times New Roman"/>
          <w:color w:val="auto"/>
          <w:sz w:val="24"/>
          <w:szCs w:val="24"/>
        </w:rPr>
      </w:pPr>
      <w:bookmarkStart w:id="45" w:name="_Toc215747220"/>
      <w:r w:rsidRPr="002553C2">
        <w:rPr>
          <w:rFonts w:ascii="Times New Roman" w:hAnsi="Times New Roman" w:cs="Times New Roman"/>
          <w:color w:val="auto"/>
          <w:sz w:val="24"/>
          <w:szCs w:val="24"/>
        </w:rPr>
        <w:t>Implementation and Control</w:t>
      </w:r>
      <w:bookmarkEnd w:id="45"/>
    </w:p>
    <w:p w14:paraId="5DFD10F2" w14:textId="507FF1CD" w:rsidR="000169C2" w:rsidRPr="002553C2" w:rsidRDefault="000169C2" w:rsidP="000169C2">
      <w:pPr>
        <w:pStyle w:val="Heading2"/>
        <w:rPr>
          <w:rFonts w:ascii="Times New Roman" w:hAnsi="Times New Roman" w:cs="Times New Roman"/>
          <w:color w:val="auto"/>
          <w:sz w:val="24"/>
          <w:szCs w:val="24"/>
        </w:rPr>
      </w:pPr>
      <w:bookmarkStart w:id="46" w:name="_Toc215747221"/>
      <w:r w:rsidRPr="002553C2">
        <w:rPr>
          <w:rFonts w:ascii="Times New Roman" w:hAnsi="Times New Roman" w:cs="Times New Roman"/>
          <w:color w:val="auto"/>
          <w:sz w:val="24"/>
          <w:szCs w:val="24"/>
        </w:rPr>
        <w:t>Potential Problems and Concerns</w:t>
      </w:r>
      <w:bookmarkEnd w:id="46"/>
    </w:p>
    <w:p w14:paraId="2B5FE3CD" w14:textId="77777777" w:rsidR="00B32A13" w:rsidRPr="002553C2" w:rsidRDefault="00B32A13" w:rsidP="00B32A13"/>
    <w:p w14:paraId="15993BC1" w14:textId="5EFE3FB1" w:rsidR="00281141" w:rsidRPr="002553C2" w:rsidRDefault="00C615D4" w:rsidP="000169C2">
      <w:pPr>
        <w:spacing w:line="480" w:lineRule="auto"/>
      </w:pPr>
      <w:r w:rsidRPr="002553C2">
        <w:tab/>
        <w:t xml:space="preserve">The greatest </w:t>
      </w:r>
      <w:r w:rsidR="000169C2" w:rsidRPr="002553C2">
        <w:t>potential concern</w:t>
      </w:r>
      <w:r w:rsidRPr="002553C2">
        <w:t xml:space="preserve"> to this marketing plan</w:t>
      </w:r>
      <w:r w:rsidR="000169C2" w:rsidRPr="002553C2">
        <w:t xml:space="preserve"> is the inability to promote </w:t>
      </w:r>
      <w:r w:rsidRPr="002553C2">
        <w:t>effectively and garnish the awareness needed in order to implement a new product. Further, with</w:t>
      </w:r>
      <w:r w:rsidR="002553C2" w:rsidRPr="002553C2">
        <w:t xml:space="preserve"> key competitors offering salads, and Tim Hortons implementing a market penetration strategy, if they cannot attract the customers from competitors, they might even entice them through visual promotion to purchase a salad at the closest stop, and possibly that of the competitor. </w:t>
      </w:r>
      <w:r w:rsidR="000169C2" w:rsidRPr="002553C2">
        <w:t>The budget that will be provided spans over a year</w:t>
      </w:r>
      <w:r w:rsidR="002553C2" w:rsidRPr="002553C2">
        <w:t>s time and is national in scope and therefore</w:t>
      </w:r>
      <w:r w:rsidR="000169C2" w:rsidRPr="002553C2">
        <w:t xml:space="preserve"> there is a large</w:t>
      </w:r>
      <w:r w:rsidR="002553C2" w:rsidRPr="002553C2">
        <w:t xml:space="preserve"> marketing</w:t>
      </w:r>
      <w:r w:rsidR="000169C2" w:rsidRPr="002553C2">
        <w:t xml:space="preserve"> expense </w:t>
      </w:r>
      <w:r w:rsidR="002553C2" w:rsidRPr="002553C2">
        <w:t>being incurred. If the salad menu</w:t>
      </w:r>
      <w:r w:rsidR="000169C2" w:rsidRPr="002553C2">
        <w:t xml:space="preserve"> do</w:t>
      </w:r>
      <w:r w:rsidR="002553C2" w:rsidRPr="002553C2">
        <w:t>es</w:t>
      </w:r>
      <w:r w:rsidR="000169C2" w:rsidRPr="002553C2">
        <w:t xml:space="preserve"> not create the sales increase projected,</w:t>
      </w:r>
      <w:r w:rsidR="002553C2" w:rsidRPr="002553C2">
        <w:t xml:space="preserve"> </w:t>
      </w:r>
      <w:r w:rsidR="002553C2" w:rsidRPr="002553C2">
        <w:lastRenderedPageBreak/>
        <w:t>and relatable net income,</w:t>
      </w:r>
      <w:r w:rsidR="000169C2" w:rsidRPr="002553C2">
        <w:t xml:space="preserve"> Tim Hortons will incur a severe setback in terms of their profit, and therefore the price per share to</w:t>
      </w:r>
      <w:r w:rsidR="002553C2" w:rsidRPr="002553C2">
        <w:t xml:space="preserve"> their</w:t>
      </w:r>
      <w:r w:rsidR="000169C2" w:rsidRPr="002553C2">
        <w:t xml:space="preserve"> shareholders. </w:t>
      </w:r>
    </w:p>
    <w:p w14:paraId="5ADE496F" w14:textId="1CB402E4" w:rsidR="002553C2" w:rsidRPr="002553C2" w:rsidRDefault="002553C2" w:rsidP="002553C2">
      <w:pPr>
        <w:pStyle w:val="Heading2"/>
        <w:rPr>
          <w:rFonts w:ascii="Times New Roman" w:hAnsi="Times New Roman" w:cs="Times New Roman"/>
          <w:color w:val="auto"/>
          <w:sz w:val="24"/>
          <w:szCs w:val="24"/>
        </w:rPr>
      </w:pPr>
      <w:bookmarkStart w:id="47" w:name="_Toc215747222"/>
      <w:r w:rsidRPr="002553C2">
        <w:rPr>
          <w:rFonts w:ascii="Times New Roman" w:hAnsi="Times New Roman" w:cs="Times New Roman"/>
          <w:color w:val="auto"/>
          <w:sz w:val="24"/>
          <w:szCs w:val="24"/>
        </w:rPr>
        <w:t>Action Plan</w:t>
      </w:r>
      <w:bookmarkEnd w:id="47"/>
    </w:p>
    <w:p w14:paraId="0D0B9DFD" w14:textId="2E46BD12" w:rsidR="005C281A" w:rsidRPr="002553C2" w:rsidRDefault="005C281A" w:rsidP="00550126"/>
    <w:p w14:paraId="23B90DE9" w14:textId="708F111B" w:rsidR="00281141" w:rsidRPr="002553C2" w:rsidRDefault="00550126" w:rsidP="009E4452">
      <w:pPr>
        <w:spacing w:line="480" w:lineRule="auto"/>
      </w:pPr>
      <w:r>
        <w:tab/>
      </w:r>
      <w:r w:rsidR="000C643C">
        <w:t xml:space="preserve">The timing of </w:t>
      </w:r>
      <w:r w:rsidR="007A74B4">
        <w:t>the marketing plan will span over a one years time, from January to January, with the implementation of the Salad in Tim Hortons restaurants appearing in February, one month after promotion begins. From January to June, Tim Hortons will penetrate the market with all marketing endeavours</w:t>
      </w:r>
      <w:r w:rsidR="009E4452">
        <w:t xml:space="preserve"> in use: </w:t>
      </w:r>
      <w:r w:rsidR="007A74B4">
        <w:t xml:space="preserve">print, traditional commercials, a viral video, and the use of billboards. This will cost, over the 6-months span, approximately </w:t>
      </w:r>
      <w:r w:rsidR="009E4452">
        <w:t>$9.7</w:t>
      </w:r>
      <w:r w:rsidR="007A74B4">
        <w:t xml:space="preserve">M, proving to provide the most dominating part of the marketing expense. After 6-months of market penetration, the only marketing components to remain for the following 6-months will be the maintenance of the viral </w:t>
      </w:r>
      <w:proofErr w:type="spellStart"/>
      <w:r w:rsidR="007A74B4">
        <w:t>Youtube</w:t>
      </w:r>
      <w:proofErr w:type="spellEnd"/>
      <w:r w:rsidR="007A74B4">
        <w:t xml:space="preserve"> video, and the billboards in the 6-major</w:t>
      </w:r>
      <w:r w:rsidR="009E4452">
        <w:t xml:space="preserve"> cities, costing approximately $3.5M. This 6-months will be used to further maintain awareness in the market.</w:t>
      </w:r>
    </w:p>
    <w:p w14:paraId="0D57631D" w14:textId="480D7C30" w:rsidR="00281141" w:rsidRDefault="005C281A" w:rsidP="005C281A">
      <w:pPr>
        <w:pStyle w:val="Heading2"/>
        <w:rPr>
          <w:rFonts w:ascii="Times New Roman" w:hAnsi="Times New Roman" w:cs="Times New Roman"/>
          <w:color w:val="auto"/>
          <w:sz w:val="24"/>
          <w:szCs w:val="24"/>
        </w:rPr>
      </w:pPr>
      <w:bookmarkStart w:id="48" w:name="_Toc215747223"/>
      <w:r w:rsidRPr="005C281A">
        <w:rPr>
          <w:rFonts w:ascii="Times New Roman" w:hAnsi="Times New Roman" w:cs="Times New Roman"/>
          <w:color w:val="auto"/>
          <w:sz w:val="24"/>
          <w:szCs w:val="24"/>
        </w:rPr>
        <w:t>Contingency Plan</w:t>
      </w:r>
      <w:bookmarkEnd w:id="48"/>
    </w:p>
    <w:p w14:paraId="3BC53431" w14:textId="77777777" w:rsidR="005C281A" w:rsidRDefault="005C281A" w:rsidP="005C281A">
      <w:pPr>
        <w:pStyle w:val="ListParagraph"/>
        <w:spacing w:line="360" w:lineRule="auto"/>
        <w:ind w:left="0"/>
        <w:rPr>
          <w:rFonts w:eastAsia="ヒラギノ角ゴ Pro W3"/>
        </w:rPr>
      </w:pPr>
    </w:p>
    <w:p w14:paraId="3DBE3D4B" w14:textId="60C1BFD4" w:rsidR="00281141" w:rsidRPr="002553C2" w:rsidRDefault="005C281A" w:rsidP="00785D86">
      <w:pPr>
        <w:pStyle w:val="ListParagraph"/>
        <w:spacing w:line="480" w:lineRule="auto"/>
        <w:ind w:left="0"/>
      </w:pPr>
      <w:r>
        <w:rPr>
          <w:rFonts w:eastAsia="ヒラギノ角ゴ Pro W3"/>
        </w:rPr>
        <w:tab/>
        <w:t>The implementation and promotion of a new product can take several years, and for this reason, the contingency plan created will not be implemented unless over</w:t>
      </w:r>
      <w:r w:rsidR="00C97630">
        <w:rPr>
          <w:rFonts w:eastAsia="ヒラギノ角ゴ Pro W3"/>
        </w:rPr>
        <w:t>all net income from salad sale</w:t>
      </w:r>
      <w:r>
        <w:rPr>
          <w:rFonts w:eastAsia="ヒラギノ角ゴ Pro W3"/>
        </w:rPr>
        <w:t xml:space="preserve"> is less than the salad sales within in one </w:t>
      </w:r>
      <w:proofErr w:type="gramStart"/>
      <w:r>
        <w:rPr>
          <w:rFonts w:eastAsia="ヒラギノ角ゴ Pro W3"/>
        </w:rPr>
        <w:t>years</w:t>
      </w:r>
      <w:proofErr w:type="gramEnd"/>
      <w:r>
        <w:rPr>
          <w:rFonts w:eastAsia="ヒラギノ角ゴ Pro W3"/>
        </w:rPr>
        <w:t xml:space="preserve"> time. In order to reach Tim Hortons objective of capitalizing on market share, and catching up to McDonalds 3% lead in lunchtime share, Tim Hortons must allow the necessary time for sales to increase. If Tim Hortons is unable to reach their main objective and, as stated, their net income from salads is less than sales after the first year of distribution, then the contingency plan will be put into effect. The need for a healthier overall menu is persistent whether or not the implementation of salads performs the way </w:t>
      </w:r>
      <w:r w:rsidR="00C97630">
        <w:rPr>
          <w:rFonts w:eastAsia="ヒラギノ角ゴ Pro W3"/>
        </w:rPr>
        <w:t>they are</w:t>
      </w:r>
      <w:r>
        <w:rPr>
          <w:rFonts w:eastAsia="ヒラギノ角ゴ Pro W3"/>
        </w:rPr>
        <w:t xml:space="preserve"> expected to, and for that reason, a full reduction of all salads does not make sense. The contingency plan will take away large salads, offered as a standstill, but continue selling small </w:t>
      </w:r>
      <w:r>
        <w:rPr>
          <w:rFonts w:eastAsia="ヒラギノ角ゴ Pro W3"/>
        </w:rPr>
        <w:lastRenderedPageBreak/>
        <w:t xml:space="preserve">salads as a means of a side to a meal. This will reduce the overall COGS, and profit margin, but will put Tim Hortons in the position where they depend less on its sales. Further, if sales in lunchtime </w:t>
      </w:r>
      <w:proofErr w:type="spellStart"/>
      <w:r>
        <w:rPr>
          <w:rFonts w:eastAsia="ヒラギノ角ゴ Pro W3"/>
        </w:rPr>
        <w:t>daypart</w:t>
      </w:r>
      <w:proofErr w:type="spellEnd"/>
      <w:r>
        <w:rPr>
          <w:rFonts w:eastAsia="ヒラギノ角ゴ Pro W3"/>
        </w:rPr>
        <w:t xml:space="preserve"> </w:t>
      </w:r>
      <w:r w:rsidR="0085042A">
        <w:rPr>
          <w:rFonts w:eastAsia="ヒラギノ角ゴ Pro W3"/>
        </w:rPr>
        <w:t xml:space="preserve">are not </w:t>
      </w:r>
      <w:r w:rsidR="00C97630">
        <w:rPr>
          <w:rFonts w:eastAsia="ヒラギノ角ゴ Pro W3"/>
        </w:rPr>
        <w:t>increasing, then Tim Hortons will stop their marketing efforts, and focus on a new market of gluten free bread.</w:t>
      </w:r>
      <w:r w:rsidR="006D659B">
        <w:rPr>
          <w:rFonts w:eastAsia="ヒラギノ角ゴ Pro W3"/>
        </w:rPr>
        <w:t xml:space="preserve"> If McDonalds takes a competitive approach and decides to lower their prices to retain their customers, Tim Hortons will have to reduce their marketing costs, by cancelling their TV ads, and use the additional funds freed up in order to match prices. </w:t>
      </w:r>
    </w:p>
    <w:p w14:paraId="4642366B" w14:textId="6AE6F40E" w:rsidR="00281141" w:rsidRPr="00785D86" w:rsidRDefault="00281141" w:rsidP="00785D86">
      <w:pPr>
        <w:pStyle w:val="Heading2"/>
        <w:rPr>
          <w:rFonts w:ascii="Times New Roman" w:hAnsi="Times New Roman" w:cs="Times New Roman"/>
          <w:color w:val="auto"/>
          <w:sz w:val="24"/>
          <w:szCs w:val="24"/>
        </w:rPr>
      </w:pPr>
      <w:bookmarkStart w:id="49" w:name="_Toc215747224"/>
      <w:r w:rsidRPr="00785D86">
        <w:rPr>
          <w:rFonts w:ascii="Times New Roman" w:hAnsi="Times New Roman" w:cs="Times New Roman"/>
          <w:color w:val="auto"/>
          <w:sz w:val="24"/>
          <w:szCs w:val="24"/>
        </w:rPr>
        <w:t>Market and Product Sales Potential:</w:t>
      </w:r>
      <w:bookmarkEnd w:id="49"/>
    </w:p>
    <w:p w14:paraId="283741E0" w14:textId="77777777" w:rsidR="00281141" w:rsidRPr="002553C2" w:rsidRDefault="00281141" w:rsidP="00620E79">
      <w:pPr>
        <w:rPr>
          <w:b/>
        </w:rPr>
      </w:pPr>
    </w:p>
    <w:p w14:paraId="109272D4" w14:textId="55723017" w:rsidR="005A78D6" w:rsidRPr="00736D1B" w:rsidRDefault="005A78D6" w:rsidP="00785D86">
      <w:pPr>
        <w:spacing w:line="480" w:lineRule="auto"/>
      </w:pPr>
      <w:r w:rsidRPr="002553C2">
        <w:rPr>
          <w:b/>
        </w:rPr>
        <w:tab/>
      </w:r>
      <w:r w:rsidR="00AF40DC">
        <w:t>Currently, the target market can be split between two segments: Students, and the working population. Currently, there are over 1M students attending undergraduate schools across Canada, with approximately 9M adults between ages 15-65, the demographic, participating in the workforce. In potential terms, approximately 50% of the Canadian population eats salads at least once every 2-weeks. That means that the potential sales from Tim Hortons pre-packages salads could include 120 millions salads a year if the whole target market, as noted above, chooses Tim Horton salads above any other salad. This is done by taking 50% of the two segments and providing them 2 salads a month over a year</w:t>
      </w:r>
      <w:r w:rsidR="00C72B8C">
        <w:t>’</w:t>
      </w:r>
      <w:r w:rsidR="00AF40DC">
        <w:t xml:space="preserve">s time. </w:t>
      </w:r>
    </w:p>
    <w:p w14:paraId="258481C1" w14:textId="61965159" w:rsidR="00752B84" w:rsidRPr="00785D86" w:rsidRDefault="00752B84" w:rsidP="00785D86">
      <w:pPr>
        <w:pStyle w:val="Heading2"/>
        <w:rPr>
          <w:rFonts w:ascii="Times New Roman" w:hAnsi="Times New Roman" w:cs="Times New Roman"/>
          <w:color w:val="auto"/>
          <w:sz w:val="24"/>
          <w:szCs w:val="24"/>
        </w:rPr>
      </w:pPr>
      <w:bookmarkStart w:id="50" w:name="_Toc215747225"/>
      <w:r w:rsidRPr="00785D86">
        <w:rPr>
          <w:rFonts w:ascii="Times New Roman" w:hAnsi="Times New Roman" w:cs="Times New Roman"/>
          <w:color w:val="auto"/>
          <w:sz w:val="24"/>
          <w:szCs w:val="24"/>
        </w:rPr>
        <w:t>Market and Product Sales Forecast:</w:t>
      </w:r>
      <w:bookmarkEnd w:id="50"/>
      <w:r w:rsidR="000C1C2B">
        <w:rPr>
          <w:rFonts w:ascii="Times New Roman" w:hAnsi="Times New Roman" w:cs="Times New Roman"/>
          <w:color w:val="auto"/>
          <w:sz w:val="24"/>
          <w:szCs w:val="24"/>
        </w:rPr>
        <w:br/>
      </w:r>
    </w:p>
    <w:p w14:paraId="77658366" w14:textId="0D3DEEA7" w:rsidR="005A78D6" w:rsidRDefault="005A78D6" w:rsidP="005A78D6">
      <w:pPr>
        <w:spacing w:line="480" w:lineRule="auto"/>
      </w:pPr>
      <w:r w:rsidRPr="002553C2">
        <w:tab/>
        <w:t>When McDonalds originally implemented their salad menu in 2003 their national sales and revenue accounts increasing by approximately 11.3%</w:t>
      </w:r>
      <w:r w:rsidRPr="002553C2">
        <w:rPr>
          <w:rStyle w:val="FootnoteReference"/>
        </w:rPr>
        <w:footnoteReference w:id="34"/>
      </w:r>
      <w:r w:rsidRPr="002553C2">
        <w:t xml:space="preserve">. With Tim Hortons already leading the QSR market in Canada, the sales potential to be used will be a little less than the growth in </w:t>
      </w:r>
      <w:r w:rsidRPr="002553C2">
        <w:lastRenderedPageBreak/>
        <w:t>McDonalds sales due to the variability of the number. Therefore sales potential will be based on a 10% increase nation-wide. On January 1, 2012, Tim Horton Sales were reported at $2,012,170, (in thousands)</w:t>
      </w:r>
      <w:r w:rsidRPr="002553C2">
        <w:rPr>
          <w:rStyle w:val="FootnoteReference"/>
        </w:rPr>
        <w:footnoteReference w:id="35"/>
      </w:r>
      <w:r w:rsidRPr="002553C2">
        <w:t xml:space="preserve">. By using the naïve approach, and adding sales potential, Tim Hortons return on sales after one year of implementation will be approximately $2,012,170 * (1.10) = $2,213,387. Majority of this 10% increase with be received within lunch </w:t>
      </w:r>
      <w:proofErr w:type="spellStart"/>
      <w:r w:rsidRPr="002553C2">
        <w:t>daypart</w:t>
      </w:r>
      <w:proofErr w:type="spellEnd"/>
      <w:r w:rsidRPr="002553C2">
        <w:t xml:space="preserve"> hours, this helping Tim Hortons achieve their ultimate goal of increasing market share in lunchtime hours.</w:t>
      </w:r>
      <w:r w:rsidR="00182482">
        <w:t xml:space="preserve"> </w:t>
      </w:r>
    </w:p>
    <w:p w14:paraId="6B71C2EE" w14:textId="368ACF37" w:rsidR="001A00AB" w:rsidRDefault="005048F4" w:rsidP="005048F4">
      <w:pPr>
        <w:pStyle w:val="Heading2"/>
        <w:rPr>
          <w:rFonts w:ascii="Times New Roman" w:hAnsi="Times New Roman" w:cs="Times New Roman"/>
          <w:color w:val="auto"/>
          <w:sz w:val="24"/>
          <w:szCs w:val="24"/>
        </w:rPr>
      </w:pPr>
      <w:bookmarkStart w:id="51" w:name="_Toc215747226"/>
      <w:r>
        <w:rPr>
          <w:rFonts w:ascii="Times New Roman" w:hAnsi="Times New Roman" w:cs="Times New Roman"/>
          <w:color w:val="auto"/>
          <w:sz w:val="24"/>
          <w:szCs w:val="24"/>
        </w:rPr>
        <w:t>Forecasted</w:t>
      </w:r>
      <w:r w:rsidRPr="005048F4">
        <w:rPr>
          <w:rFonts w:ascii="Times New Roman" w:hAnsi="Times New Roman" w:cs="Times New Roman"/>
          <w:color w:val="auto"/>
          <w:sz w:val="24"/>
          <w:szCs w:val="24"/>
        </w:rPr>
        <w:t xml:space="preserve"> COGS</w:t>
      </w:r>
      <w:r>
        <w:rPr>
          <w:rFonts w:ascii="Times New Roman" w:hAnsi="Times New Roman" w:cs="Times New Roman"/>
          <w:color w:val="auto"/>
          <w:sz w:val="24"/>
          <w:szCs w:val="24"/>
        </w:rPr>
        <w:t>:</w:t>
      </w:r>
      <w:bookmarkEnd w:id="51"/>
    </w:p>
    <w:p w14:paraId="74C14BEE" w14:textId="77777777" w:rsidR="005048F4" w:rsidRDefault="005048F4" w:rsidP="005048F4"/>
    <w:p w14:paraId="68D01FA3" w14:textId="2630F83C" w:rsidR="005048F4" w:rsidRPr="005048F4" w:rsidRDefault="005048F4" w:rsidP="00A71FBB">
      <w:pPr>
        <w:spacing w:line="480" w:lineRule="auto"/>
      </w:pPr>
      <w:r>
        <w:tab/>
        <w:t>The total cost it would take to assemble, and maintain, a large Garden Salad, with lettuce, cucumber, tomato, carrots, and cauliflower is $2.19</w:t>
      </w:r>
      <w:r>
        <w:rPr>
          <w:rStyle w:val="FootnoteReference"/>
        </w:rPr>
        <w:footnoteReference w:id="36"/>
      </w:r>
      <w:r>
        <w:t>. In relation to the price of the product, $5.99, this represents approximately 37% of the selling cost.  If sales increases 10%, as noted above, from $2,012,170 to $2,213,387, this would represent approximately $74,450.3 (201,217*.37)</w:t>
      </w:r>
    </w:p>
    <w:p w14:paraId="72D110B8" w14:textId="2AA1C6B9" w:rsidR="005A78D6" w:rsidRDefault="00C27447" w:rsidP="00C27447">
      <w:pPr>
        <w:pStyle w:val="Heading2"/>
        <w:rPr>
          <w:rFonts w:ascii="Times New Roman" w:hAnsi="Times New Roman" w:cs="Times New Roman"/>
          <w:color w:val="auto"/>
          <w:sz w:val="24"/>
          <w:szCs w:val="24"/>
        </w:rPr>
      </w:pPr>
      <w:bookmarkStart w:id="52" w:name="_Toc215747227"/>
      <w:r w:rsidRPr="00C27447">
        <w:rPr>
          <w:rFonts w:ascii="Times New Roman" w:hAnsi="Times New Roman" w:cs="Times New Roman"/>
          <w:color w:val="auto"/>
          <w:sz w:val="24"/>
          <w:szCs w:val="24"/>
        </w:rPr>
        <w:t>Pro-Forma Analysis:</w:t>
      </w:r>
      <w:bookmarkEnd w:id="52"/>
      <w:r w:rsidR="00B90635" w:rsidRPr="00C27447">
        <w:rPr>
          <w:rFonts w:ascii="Times New Roman" w:hAnsi="Times New Roman" w:cs="Times New Roman"/>
          <w:color w:val="auto"/>
          <w:sz w:val="24"/>
          <w:szCs w:val="24"/>
        </w:rPr>
        <w:tab/>
      </w:r>
    </w:p>
    <w:p w14:paraId="1B516853" w14:textId="77777777" w:rsidR="00C27447" w:rsidRDefault="00C27447" w:rsidP="00C27447"/>
    <w:p w14:paraId="1786CECB" w14:textId="7384B322" w:rsidR="00C27447" w:rsidRDefault="00C27447" w:rsidP="00182482">
      <w:pPr>
        <w:spacing w:line="480" w:lineRule="auto"/>
      </w:pPr>
      <w:r>
        <w:tab/>
        <w:t xml:space="preserve">Through a pro-forma analysis, as seen in appendix 10, Tim Hortons is able to increase sales by 10%, </w:t>
      </w:r>
      <w:r w:rsidR="00182482">
        <w:t>through the implementation of pre-packaged salads. This comes with the use of</w:t>
      </w:r>
      <w:r>
        <w:t xml:space="preserve"> approximately 13M in marketing expenses, and an additional 37% of th</w:t>
      </w:r>
      <w:r w:rsidR="00182482">
        <w:t>at 10%</w:t>
      </w:r>
      <w:r w:rsidR="00C72B8C">
        <w:t xml:space="preserve"> increase</w:t>
      </w:r>
      <w:r w:rsidR="00182482">
        <w:t xml:space="preserve"> sales</w:t>
      </w:r>
      <w:r w:rsidR="00C72B8C">
        <w:t xml:space="preserve"> - $74,450</w:t>
      </w:r>
      <w:r w:rsidR="00182482">
        <w:t xml:space="preserve">, in forms of COGS. Further, after all of the changes in expenses and sales, Tim Hortons is still able to increase their overall </w:t>
      </w:r>
      <w:r>
        <w:t>Net Income. In summary:</w:t>
      </w:r>
    </w:p>
    <w:p w14:paraId="6BD6AEA8" w14:textId="72B43922" w:rsidR="00C27447" w:rsidRDefault="00C27447" w:rsidP="00182482">
      <w:pPr>
        <w:pStyle w:val="ListParagraph"/>
        <w:numPr>
          <w:ilvl w:val="0"/>
          <w:numId w:val="29"/>
        </w:numPr>
        <w:spacing w:line="480" w:lineRule="auto"/>
      </w:pPr>
      <w:r>
        <w:t>Sales increased 10%</w:t>
      </w:r>
    </w:p>
    <w:p w14:paraId="6DA87598" w14:textId="4353A3EC" w:rsidR="00C27447" w:rsidRDefault="00C27447" w:rsidP="00182482">
      <w:pPr>
        <w:pStyle w:val="ListParagraph"/>
        <w:numPr>
          <w:ilvl w:val="0"/>
          <w:numId w:val="29"/>
        </w:numPr>
        <w:spacing w:line="480" w:lineRule="auto"/>
      </w:pPr>
      <w:r>
        <w:t>Marketing expense included 13,173,000</w:t>
      </w:r>
    </w:p>
    <w:p w14:paraId="0700C35E" w14:textId="5B8DFDB0" w:rsidR="00C27447" w:rsidRDefault="00C27447" w:rsidP="00182482">
      <w:pPr>
        <w:pStyle w:val="ListParagraph"/>
        <w:numPr>
          <w:ilvl w:val="0"/>
          <w:numId w:val="29"/>
        </w:numPr>
        <w:spacing w:line="480" w:lineRule="auto"/>
      </w:pPr>
      <w:r>
        <w:lastRenderedPageBreak/>
        <w:t>COGS increased by 37% of sales, or, 74,450.</w:t>
      </w:r>
    </w:p>
    <w:p w14:paraId="714A27B8" w14:textId="590EA7DF" w:rsidR="00C27447" w:rsidRDefault="00C27447" w:rsidP="00182482">
      <w:pPr>
        <w:pStyle w:val="ListParagraph"/>
        <w:numPr>
          <w:ilvl w:val="0"/>
          <w:numId w:val="29"/>
        </w:numPr>
        <w:spacing w:line="480" w:lineRule="auto"/>
      </w:pPr>
      <w:r>
        <w:t>Net income increased from 385,957 to 466,609</w:t>
      </w:r>
    </w:p>
    <w:p w14:paraId="364B1208" w14:textId="77777777" w:rsidR="009C4473" w:rsidRDefault="009C4473" w:rsidP="009C4473">
      <w:pPr>
        <w:spacing w:line="480" w:lineRule="auto"/>
      </w:pPr>
    </w:p>
    <w:p w14:paraId="1D1BE5B6" w14:textId="77777777" w:rsidR="00C27447" w:rsidRDefault="00C27447" w:rsidP="00C27447"/>
    <w:p w14:paraId="52483B60" w14:textId="77777777" w:rsidR="00C27447" w:rsidRPr="00C27447" w:rsidRDefault="00C27447" w:rsidP="00C27447"/>
    <w:p w14:paraId="4D42F600" w14:textId="77777777" w:rsidR="00281141" w:rsidRPr="00C27447" w:rsidRDefault="00281141" w:rsidP="00620E79"/>
    <w:p w14:paraId="0373D4F2" w14:textId="77777777" w:rsidR="00E658A5" w:rsidRDefault="00E658A5" w:rsidP="00620E79"/>
    <w:p w14:paraId="0DBCF5A0" w14:textId="77777777" w:rsidR="00E658A5" w:rsidRDefault="00E658A5" w:rsidP="00620E79"/>
    <w:p w14:paraId="7A71DB7C" w14:textId="77777777" w:rsidR="00A71FBB" w:rsidRDefault="00A71FBB" w:rsidP="00620E79"/>
    <w:p w14:paraId="7CFE22D2" w14:textId="77777777" w:rsidR="00A71FBB" w:rsidRDefault="00A71FBB" w:rsidP="00620E79"/>
    <w:p w14:paraId="3C8ADF61" w14:textId="77777777" w:rsidR="00A71FBB" w:rsidRDefault="00A71FBB" w:rsidP="00620E79"/>
    <w:p w14:paraId="36A86747" w14:textId="77777777" w:rsidR="00A71FBB" w:rsidRDefault="00A71FBB" w:rsidP="00620E79"/>
    <w:p w14:paraId="758EDCDE" w14:textId="77777777" w:rsidR="00A71FBB" w:rsidRDefault="00A71FBB" w:rsidP="00620E79"/>
    <w:p w14:paraId="04BC14D5" w14:textId="77777777" w:rsidR="00A71FBB" w:rsidRDefault="00A71FBB" w:rsidP="00620E79"/>
    <w:p w14:paraId="3E77DD4F" w14:textId="77777777" w:rsidR="00A71FBB" w:rsidRDefault="00A71FBB" w:rsidP="00620E79"/>
    <w:p w14:paraId="177206CE" w14:textId="77777777" w:rsidR="00A71FBB" w:rsidRDefault="00A71FBB" w:rsidP="00620E79"/>
    <w:p w14:paraId="0C7BBDEB" w14:textId="77777777" w:rsidR="00A71FBB" w:rsidRDefault="00A71FBB" w:rsidP="00620E79"/>
    <w:p w14:paraId="023192E0" w14:textId="77777777" w:rsidR="00A71FBB" w:rsidRDefault="00A71FBB" w:rsidP="00620E79"/>
    <w:p w14:paraId="42DC5F2F" w14:textId="77777777" w:rsidR="00A71FBB" w:rsidRDefault="00A71FBB" w:rsidP="00620E79"/>
    <w:p w14:paraId="1B3C76AE" w14:textId="77777777" w:rsidR="00A71FBB" w:rsidRDefault="00A71FBB" w:rsidP="00620E79"/>
    <w:p w14:paraId="79A1AB34" w14:textId="77777777" w:rsidR="00A71FBB" w:rsidRDefault="00A71FBB" w:rsidP="00620E79"/>
    <w:p w14:paraId="4A31DA5C" w14:textId="77777777" w:rsidR="00A71FBB" w:rsidRDefault="00A71FBB" w:rsidP="00620E79"/>
    <w:p w14:paraId="7592C79F" w14:textId="77777777" w:rsidR="00A71FBB" w:rsidRDefault="00A71FBB" w:rsidP="00620E79"/>
    <w:p w14:paraId="1B01148D" w14:textId="77777777" w:rsidR="00A71FBB" w:rsidRDefault="00A71FBB" w:rsidP="00620E79"/>
    <w:p w14:paraId="137E2D62" w14:textId="77777777" w:rsidR="00A71FBB" w:rsidRDefault="00A71FBB" w:rsidP="00620E79"/>
    <w:p w14:paraId="6A9FB901" w14:textId="77777777" w:rsidR="00A71FBB" w:rsidRDefault="00A71FBB" w:rsidP="00620E79"/>
    <w:p w14:paraId="0C89423E" w14:textId="77777777" w:rsidR="00A71FBB" w:rsidRDefault="00A71FBB" w:rsidP="00620E79"/>
    <w:p w14:paraId="08BF0710" w14:textId="77777777" w:rsidR="00A71FBB" w:rsidRDefault="00A71FBB" w:rsidP="00620E79"/>
    <w:p w14:paraId="237EAFAE" w14:textId="77777777" w:rsidR="00A71FBB" w:rsidRDefault="00A71FBB" w:rsidP="00620E79"/>
    <w:p w14:paraId="4E2668E6" w14:textId="77777777" w:rsidR="00A71FBB" w:rsidRDefault="00A71FBB" w:rsidP="00620E79"/>
    <w:p w14:paraId="32930C5B" w14:textId="77777777" w:rsidR="00A71FBB" w:rsidRDefault="00A71FBB" w:rsidP="00620E79"/>
    <w:p w14:paraId="4E4DDFDE" w14:textId="77777777" w:rsidR="00A71FBB" w:rsidRDefault="00A71FBB" w:rsidP="00620E79"/>
    <w:p w14:paraId="1C921534" w14:textId="77777777" w:rsidR="00A71FBB" w:rsidRDefault="00A71FBB" w:rsidP="00620E79"/>
    <w:p w14:paraId="2B441F4B" w14:textId="77777777" w:rsidR="00A71FBB" w:rsidRDefault="00A71FBB" w:rsidP="00620E79"/>
    <w:p w14:paraId="685529C9" w14:textId="77777777" w:rsidR="00A71FBB" w:rsidRDefault="00A71FBB" w:rsidP="00620E79"/>
    <w:p w14:paraId="2527A6F6" w14:textId="77777777" w:rsidR="00E658A5" w:rsidRDefault="00E658A5" w:rsidP="00620E79"/>
    <w:p w14:paraId="41571CBC" w14:textId="77777777" w:rsidR="00E658A5" w:rsidRDefault="00E658A5" w:rsidP="00620E79"/>
    <w:p w14:paraId="3FAFE512" w14:textId="77777777" w:rsidR="00A71FBB" w:rsidRDefault="00A71FBB" w:rsidP="001252EC">
      <w:pPr>
        <w:pStyle w:val="Heading1"/>
        <w:jc w:val="center"/>
        <w:rPr>
          <w:rFonts w:ascii="Times New Roman" w:hAnsi="Times New Roman" w:cs="Times New Roman"/>
          <w:color w:val="000000" w:themeColor="text1"/>
          <w:sz w:val="24"/>
          <w:szCs w:val="24"/>
        </w:rPr>
      </w:pPr>
    </w:p>
    <w:p w14:paraId="0E3855BA" w14:textId="00F42722" w:rsidR="00A50F50" w:rsidRDefault="006D76C2" w:rsidP="001252EC">
      <w:pPr>
        <w:pStyle w:val="Heading1"/>
        <w:jc w:val="center"/>
        <w:rPr>
          <w:rFonts w:ascii="Times New Roman" w:hAnsi="Times New Roman" w:cs="Times New Roman"/>
          <w:color w:val="000000" w:themeColor="text1"/>
          <w:sz w:val="24"/>
          <w:szCs w:val="24"/>
        </w:rPr>
      </w:pPr>
      <w:bookmarkStart w:id="53" w:name="_Toc215747228"/>
      <w:r w:rsidRPr="002553C2">
        <w:rPr>
          <w:rFonts w:ascii="Times New Roman" w:hAnsi="Times New Roman" w:cs="Times New Roman"/>
          <w:color w:val="000000" w:themeColor="text1"/>
          <w:sz w:val="24"/>
          <w:szCs w:val="24"/>
        </w:rPr>
        <w:t>Appendix</w:t>
      </w:r>
      <w:bookmarkEnd w:id="53"/>
    </w:p>
    <w:p w14:paraId="06C13C87" w14:textId="40B85060" w:rsidR="00E658A5" w:rsidRPr="00E658A5" w:rsidRDefault="00E658A5" w:rsidP="00E658A5">
      <w:pPr>
        <w:pStyle w:val="Heading2"/>
        <w:rPr>
          <w:rFonts w:ascii="Times New Roman" w:hAnsi="Times New Roman" w:cs="Times New Roman"/>
          <w:color w:val="auto"/>
          <w:sz w:val="24"/>
          <w:szCs w:val="24"/>
        </w:rPr>
      </w:pPr>
      <w:bookmarkStart w:id="54" w:name="_Toc215747229"/>
      <w:r w:rsidRPr="00E658A5">
        <w:rPr>
          <w:rFonts w:ascii="Times New Roman" w:hAnsi="Times New Roman" w:cs="Times New Roman"/>
          <w:color w:val="auto"/>
          <w:sz w:val="24"/>
          <w:szCs w:val="24"/>
        </w:rPr>
        <w:t>1 – Tim Hortons Income Statement</w:t>
      </w:r>
      <w:bookmarkEnd w:id="54"/>
    </w:p>
    <w:p w14:paraId="01DFEF3C" w14:textId="77777777" w:rsidR="00E658A5" w:rsidRPr="00E658A5" w:rsidRDefault="00E658A5" w:rsidP="00E658A5"/>
    <w:p w14:paraId="231912B4" w14:textId="5F0C86CC" w:rsidR="00A50F50" w:rsidRDefault="00A50F50" w:rsidP="006D76C2">
      <w:r w:rsidRPr="002553C2">
        <w:rPr>
          <w:noProof/>
        </w:rPr>
        <w:drawing>
          <wp:inline distT="0" distB="0" distL="0" distR="0" wp14:anchorId="7E9C20B0" wp14:editId="53F47474">
            <wp:extent cx="6679565" cy="3771900"/>
            <wp:effectExtent l="0" t="0" r="63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7 at 3.25.22 PM.jpeg"/>
                    <pic:cNvPicPr/>
                  </pic:nvPicPr>
                  <pic:blipFill>
                    <a:blip r:embed="rId9">
                      <a:extLst>
                        <a:ext uri="{28A0092B-C50C-407E-A947-70E740481C1C}">
                          <a14:useLocalDpi xmlns:a14="http://schemas.microsoft.com/office/drawing/2010/main" val="0"/>
                        </a:ext>
                      </a:extLst>
                    </a:blip>
                    <a:stretch>
                      <a:fillRect/>
                    </a:stretch>
                  </pic:blipFill>
                  <pic:spPr>
                    <a:xfrm>
                      <a:off x="0" y="0"/>
                      <a:ext cx="6679565" cy="3771900"/>
                    </a:xfrm>
                    <a:prstGeom prst="rect">
                      <a:avLst/>
                    </a:prstGeom>
                  </pic:spPr>
                </pic:pic>
              </a:graphicData>
            </a:graphic>
          </wp:inline>
        </w:drawing>
      </w:r>
    </w:p>
    <w:p w14:paraId="1893D0DB" w14:textId="1685A04F" w:rsidR="00E658A5" w:rsidRPr="00E658A5" w:rsidRDefault="00E658A5" w:rsidP="00E658A5">
      <w:pPr>
        <w:pStyle w:val="Heading2"/>
        <w:rPr>
          <w:rFonts w:ascii="Times New Roman" w:hAnsi="Times New Roman" w:cs="Times New Roman"/>
          <w:color w:val="auto"/>
          <w:sz w:val="24"/>
          <w:szCs w:val="24"/>
        </w:rPr>
      </w:pPr>
      <w:bookmarkStart w:id="55" w:name="_Toc215747230"/>
      <w:r>
        <w:rPr>
          <w:rFonts w:ascii="Times New Roman" w:hAnsi="Times New Roman" w:cs="Times New Roman"/>
          <w:color w:val="auto"/>
          <w:sz w:val="24"/>
          <w:szCs w:val="24"/>
        </w:rPr>
        <w:t>2</w:t>
      </w:r>
      <w:r w:rsidRPr="00E658A5">
        <w:rPr>
          <w:rFonts w:ascii="Times New Roman" w:hAnsi="Times New Roman" w:cs="Times New Roman"/>
          <w:color w:val="auto"/>
          <w:sz w:val="24"/>
          <w:szCs w:val="24"/>
        </w:rPr>
        <w:t xml:space="preserve"> – Tim Hortons </w:t>
      </w:r>
      <w:r>
        <w:rPr>
          <w:rFonts w:ascii="Times New Roman" w:hAnsi="Times New Roman" w:cs="Times New Roman"/>
          <w:color w:val="auto"/>
          <w:sz w:val="24"/>
          <w:szCs w:val="24"/>
        </w:rPr>
        <w:t>Store Locations</w:t>
      </w:r>
      <w:bookmarkEnd w:id="55"/>
      <w:r>
        <w:rPr>
          <w:rFonts w:ascii="Times New Roman" w:hAnsi="Times New Roman" w:cs="Times New Roman"/>
          <w:color w:val="auto"/>
          <w:sz w:val="24"/>
          <w:szCs w:val="24"/>
        </w:rPr>
        <w:t xml:space="preserve"> </w:t>
      </w:r>
    </w:p>
    <w:p w14:paraId="6D776613" w14:textId="77777777" w:rsidR="00E658A5" w:rsidRPr="002553C2" w:rsidRDefault="00E658A5" w:rsidP="006D76C2"/>
    <w:p w14:paraId="2123DA0F" w14:textId="58BCA219" w:rsidR="00914406" w:rsidRDefault="00914406" w:rsidP="006D76C2">
      <w:r w:rsidRPr="002553C2">
        <w:rPr>
          <w:noProof/>
        </w:rPr>
        <w:lastRenderedPageBreak/>
        <w:drawing>
          <wp:inline distT="0" distB="0" distL="0" distR="0" wp14:anchorId="57A371CC" wp14:editId="5B41CD6D">
            <wp:extent cx="6285865" cy="310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apny Store and Locations.png"/>
                    <pic:cNvPicPr/>
                  </pic:nvPicPr>
                  <pic:blipFill>
                    <a:blip r:embed="rId10">
                      <a:extLst>
                        <a:ext uri="{28A0092B-C50C-407E-A947-70E740481C1C}">
                          <a14:useLocalDpi xmlns:a14="http://schemas.microsoft.com/office/drawing/2010/main" val="0"/>
                        </a:ext>
                      </a:extLst>
                    </a:blip>
                    <a:stretch>
                      <a:fillRect/>
                    </a:stretch>
                  </pic:blipFill>
                  <pic:spPr>
                    <a:xfrm>
                      <a:off x="0" y="0"/>
                      <a:ext cx="6287321" cy="3102058"/>
                    </a:xfrm>
                    <a:prstGeom prst="rect">
                      <a:avLst/>
                    </a:prstGeom>
                  </pic:spPr>
                </pic:pic>
              </a:graphicData>
            </a:graphic>
          </wp:inline>
        </w:drawing>
      </w:r>
    </w:p>
    <w:p w14:paraId="77DE40A0" w14:textId="77777777" w:rsidR="00953661" w:rsidRDefault="00953661" w:rsidP="006D76C2"/>
    <w:p w14:paraId="5415E63C" w14:textId="77777777" w:rsidR="007214CD" w:rsidRDefault="007214CD" w:rsidP="006D76C2"/>
    <w:p w14:paraId="246244E5" w14:textId="1BA12075" w:rsidR="00953661" w:rsidRPr="00953661" w:rsidRDefault="00953661" w:rsidP="00953661">
      <w:pPr>
        <w:pStyle w:val="Heading2"/>
        <w:rPr>
          <w:rFonts w:ascii="Times New Roman" w:hAnsi="Times New Roman" w:cs="Times New Roman"/>
          <w:color w:val="auto"/>
          <w:sz w:val="24"/>
          <w:szCs w:val="24"/>
        </w:rPr>
      </w:pPr>
      <w:bookmarkStart w:id="56" w:name="_Toc215747231"/>
      <w:r>
        <w:rPr>
          <w:rFonts w:ascii="Times New Roman" w:hAnsi="Times New Roman" w:cs="Times New Roman"/>
          <w:color w:val="auto"/>
          <w:sz w:val="24"/>
          <w:szCs w:val="24"/>
        </w:rPr>
        <w:t xml:space="preserve">3 </w:t>
      </w:r>
      <w:r w:rsidRPr="00E658A5">
        <w:rPr>
          <w:rFonts w:ascii="Times New Roman" w:hAnsi="Times New Roman" w:cs="Times New Roman"/>
          <w:color w:val="auto"/>
          <w:sz w:val="24"/>
          <w:szCs w:val="24"/>
        </w:rPr>
        <w:t xml:space="preserve">– </w:t>
      </w:r>
      <w:r>
        <w:rPr>
          <w:rFonts w:ascii="Times New Roman" w:hAnsi="Times New Roman" w:cs="Times New Roman"/>
          <w:color w:val="auto"/>
          <w:sz w:val="24"/>
          <w:szCs w:val="24"/>
        </w:rPr>
        <w:t>Porter Industry Analysis</w:t>
      </w:r>
      <w:bookmarkEnd w:id="56"/>
    </w:p>
    <w:p w14:paraId="77713748" w14:textId="77777777" w:rsidR="00914406" w:rsidRDefault="00914406" w:rsidP="006D76C2"/>
    <w:tbl>
      <w:tblPr>
        <w:tblStyle w:val="TableGrid"/>
        <w:tblW w:w="0" w:type="auto"/>
        <w:tblLook w:val="04A0" w:firstRow="1" w:lastRow="0" w:firstColumn="1" w:lastColumn="0" w:noHBand="0" w:noVBand="1"/>
      </w:tblPr>
      <w:tblGrid>
        <w:gridCol w:w="2376"/>
        <w:gridCol w:w="7258"/>
      </w:tblGrid>
      <w:tr w:rsidR="00953661" w:rsidRPr="002553C2" w14:paraId="746DC959" w14:textId="77777777" w:rsidTr="007214CD">
        <w:tc>
          <w:tcPr>
            <w:tcW w:w="2376" w:type="dxa"/>
          </w:tcPr>
          <w:p w14:paraId="2A1F9F46" w14:textId="77777777" w:rsidR="00953661" w:rsidRPr="002553C2" w:rsidRDefault="00953661" w:rsidP="007214CD">
            <w:pPr>
              <w:jc w:val="center"/>
              <w:rPr>
                <w:b/>
              </w:rPr>
            </w:pPr>
            <w:r w:rsidRPr="002553C2">
              <w:rPr>
                <w:b/>
              </w:rPr>
              <w:t>Porter Components</w:t>
            </w:r>
          </w:p>
        </w:tc>
        <w:tc>
          <w:tcPr>
            <w:tcW w:w="7258" w:type="dxa"/>
          </w:tcPr>
          <w:p w14:paraId="1A2E11CE" w14:textId="77777777" w:rsidR="00953661" w:rsidRPr="002553C2" w:rsidRDefault="00953661" w:rsidP="007214CD">
            <w:pPr>
              <w:jc w:val="center"/>
              <w:rPr>
                <w:b/>
              </w:rPr>
            </w:pPr>
            <w:r w:rsidRPr="002553C2">
              <w:rPr>
                <w:b/>
              </w:rPr>
              <w:t>Description:</w:t>
            </w:r>
          </w:p>
        </w:tc>
      </w:tr>
      <w:tr w:rsidR="00953661" w:rsidRPr="002553C2" w14:paraId="476862C2" w14:textId="77777777" w:rsidTr="007214CD">
        <w:trPr>
          <w:trHeight w:val="1436"/>
        </w:trPr>
        <w:tc>
          <w:tcPr>
            <w:tcW w:w="2376" w:type="dxa"/>
          </w:tcPr>
          <w:p w14:paraId="32D26068" w14:textId="77777777" w:rsidR="00953661" w:rsidRPr="002553C2" w:rsidRDefault="00953661" w:rsidP="007214CD">
            <w:pPr>
              <w:rPr>
                <w:b/>
              </w:rPr>
            </w:pPr>
            <w:r w:rsidRPr="002553C2">
              <w:rPr>
                <w:b/>
              </w:rPr>
              <w:t>Power of Suppliers</w:t>
            </w:r>
          </w:p>
        </w:tc>
        <w:tc>
          <w:tcPr>
            <w:tcW w:w="7258" w:type="dxa"/>
          </w:tcPr>
          <w:p w14:paraId="4BC94009" w14:textId="77777777" w:rsidR="00953661" w:rsidRPr="002553C2" w:rsidRDefault="00953661" w:rsidP="007214CD">
            <w:pPr>
              <w:pStyle w:val="ListParagraph"/>
              <w:numPr>
                <w:ilvl w:val="0"/>
                <w:numId w:val="6"/>
              </w:numPr>
            </w:pPr>
            <w:r w:rsidRPr="002553C2">
              <w:t>Large amount of substitutes</w:t>
            </w:r>
          </w:p>
          <w:p w14:paraId="02AA7356" w14:textId="77777777" w:rsidR="00953661" w:rsidRPr="002553C2" w:rsidRDefault="00953661" w:rsidP="007214CD">
            <w:pPr>
              <w:pStyle w:val="ListParagraph"/>
              <w:numPr>
                <w:ilvl w:val="0"/>
                <w:numId w:val="6"/>
              </w:numPr>
            </w:pPr>
            <w:r w:rsidRPr="002553C2">
              <w:t>Supplier products are not differentiated from other supplier products and are purchased all year round</w:t>
            </w:r>
          </w:p>
          <w:p w14:paraId="60176A74" w14:textId="77777777" w:rsidR="00953661" w:rsidRPr="002553C2" w:rsidRDefault="00953661" w:rsidP="007214CD">
            <w:pPr>
              <w:pStyle w:val="ListParagraph"/>
              <w:numPr>
                <w:ilvl w:val="0"/>
                <w:numId w:val="6"/>
              </w:numPr>
            </w:pPr>
            <w:r w:rsidRPr="002553C2">
              <w:t>Supply is not limited</w:t>
            </w:r>
          </w:p>
          <w:p w14:paraId="7D5BD787" w14:textId="77777777" w:rsidR="00953661" w:rsidRPr="002553C2" w:rsidRDefault="00953661" w:rsidP="007214CD">
            <w:pPr>
              <w:rPr>
                <w:b/>
              </w:rPr>
            </w:pPr>
            <w:r w:rsidRPr="002553C2">
              <w:rPr>
                <w:b/>
              </w:rPr>
              <w:t>Power of supplier - low</w:t>
            </w:r>
          </w:p>
        </w:tc>
      </w:tr>
      <w:tr w:rsidR="00953661" w:rsidRPr="002553C2" w14:paraId="7DB2235D" w14:textId="77777777" w:rsidTr="007214CD">
        <w:tc>
          <w:tcPr>
            <w:tcW w:w="2376" w:type="dxa"/>
          </w:tcPr>
          <w:p w14:paraId="0AA18B1D" w14:textId="77777777" w:rsidR="00953661" w:rsidRPr="002553C2" w:rsidRDefault="00953661" w:rsidP="007214CD">
            <w:pPr>
              <w:rPr>
                <w:b/>
              </w:rPr>
            </w:pPr>
            <w:r w:rsidRPr="002553C2">
              <w:rPr>
                <w:b/>
              </w:rPr>
              <w:t>Power of Customer</w:t>
            </w:r>
          </w:p>
        </w:tc>
        <w:tc>
          <w:tcPr>
            <w:tcW w:w="7258" w:type="dxa"/>
          </w:tcPr>
          <w:p w14:paraId="72629AD1" w14:textId="77777777" w:rsidR="00953661" w:rsidRPr="002553C2" w:rsidRDefault="00953661" w:rsidP="007214CD">
            <w:pPr>
              <w:pStyle w:val="ListParagraph"/>
              <w:numPr>
                <w:ilvl w:val="0"/>
                <w:numId w:val="7"/>
              </w:numPr>
            </w:pPr>
            <w:r w:rsidRPr="002553C2">
              <w:t>Product is a low percentage of buyers cost with average price being between $2.75 – $3.50</w:t>
            </w:r>
          </w:p>
          <w:p w14:paraId="4BDA4879" w14:textId="77777777" w:rsidR="00953661" w:rsidRPr="002553C2" w:rsidRDefault="00953661" w:rsidP="007214CD">
            <w:pPr>
              <w:pStyle w:val="ListParagraph"/>
              <w:numPr>
                <w:ilvl w:val="0"/>
                <w:numId w:val="7"/>
              </w:numPr>
            </w:pPr>
            <w:r w:rsidRPr="002553C2">
              <w:t>Product is undifferentiated but is offered at a lower price than key competitors</w:t>
            </w:r>
          </w:p>
          <w:p w14:paraId="101B303D" w14:textId="77777777" w:rsidR="00953661" w:rsidRPr="002553C2" w:rsidRDefault="00953661" w:rsidP="007214CD">
            <w:pPr>
              <w:pStyle w:val="ListParagraph"/>
              <w:numPr>
                <w:ilvl w:val="0"/>
                <w:numId w:val="7"/>
              </w:numPr>
            </w:pPr>
            <w:r w:rsidRPr="002553C2">
              <w:t>Industry attracts customers representing all social classes</w:t>
            </w:r>
          </w:p>
          <w:p w14:paraId="7E16454F" w14:textId="77777777" w:rsidR="00953661" w:rsidRPr="002553C2" w:rsidRDefault="00953661" w:rsidP="007214CD">
            <w:pPr>
              <w:pStyle w:val="ListParagraph"/>
              <w:numPr>
                <w:ilvl w:val="0"/>
                <w:numId w:val="7"/>
              </w:numPr>
            </w:pPr>
            <w:r w:rsidRPr="002553C2">
              <w:t>No possible backwards integration</w:t>
            </w:r>
          </w:p>
          <w:p w14:paraId="376DEDE6" w14:textId="77777777" w:rsidR="00953661" w:rsidRPr="002553C2" w:rsidRDefault="00953661" w:rsidP="007214CD">
            <w:pPr>
              <w:pStyle w:val="ListParagraph"/>
              <w:numPr>
                <w:ilvl w:val="0"/>
                <w:numId w:val="7"/>
              </w:numPr>
            </w:pPr>
            <w:r w:rsidRPr="002553C2">
              <w:t>Customer can make coffee and sandwiches at home</w:t>
            </w:r>
          </w:p>
          <w:p w14:paraId="0F4C5052" w14:textId="77777777" w:rsidR="00953661" w:rsidRPr="002553C2" w:rsidRDefault="00953661" w:rsidP="007214CD">
            <w:r w:rsidRPr="002553C2">
              <w:rPr>
                <w:b/>
              </w:rPr>
              <w:t>Power of Customer – Low to Medium</w:t>
            </w:r>
          </w:p>
        </w:tc>
      </w:tr>
      <w:tr w:rsidR="00953661" w:rsidRPr="002553C2" w14:paraId="0C337C0D" w14:textId="77777777" w:rsidTr="007214CD">
        <w:tc>
          <w:tcPr>
            <w:tcW w:w="2376" w:type="dxa"/>
          </w:tcPr>
          <w:p w14:paraId="3603B53A" w14:textId="77777777" w:rsidR="00953661" w:rsidRPr="002553C2" w:rsidRDefault="00953661" w:rsidP="007214CD">
            <w:pPr>
              <w:rPr>
                <w:b/>
              </w:rPr>
            </w:pPr>
            <w:r w:rsidRPr="002553C2">
              <w:rPr>
                <w:b/>
              </w:rPr>
              <w:t>Existing Rivalry</w:t>
            </w:r>
          </w:p>
        </w:tc>
        <w:tc>
          <w:tcPr>
            <w:tcW w:w="7258" w:type="dxa"/>
          </w:tcPr>
          <w:p w14:paraId="474C3116" w14:textId="77777777" w:rsidR="00953661" w:rsidRPr="002553C2" w:rsidRDefault="00953661" w:rsidP="007214CD">
            <w:pPr>
              <w:pStyle w:val="ListParagraph"/>
              <w:numPr>
                <w:ilvl w:val="0"/>
                <w:numId w:val="8"/>
              </w:numPr>
            </w:pPr>
            <w:r w:rsidRPr="002553C2">
              <w:t>Many competitors in the quick-serve market</w:t>
            </w:r>
          </w:p>
          <w:p w14:paraId="5103E99D" w14:textId="77777777" w:rsidR="00953661" w:rsidRPr="002553C2" w:rsidRDefault="00953661" w:rsidP="007214CD">
            <w:pPr>
              <w:pStyle w:val="ListParagraph"/>
              <w:numPr>
                <w:ilvl w:val="0"/>
                <w:numId w:val="8"/>
              </w:numPr>
            </w:pPr>
            <w:r w:rsidRPr="002553C2">
              <w:t>Is a mature oligopoly market – Growth rate relatively constant</w:t>
            </w:r>
          </w:p>
          <w:p w14:paraId="1E2616F6" w14:textId="77777777" w:rsidR="00953661" w:rsidRPr="002553C2" w:rsidRDefault="00953661" w:rsidP="007214CD">
            <w:pPr>
              <w:pStyle w:val="ListParagraph"/>
              <w:numPr>
                <w:ilvl w:val="0"/>
                <w:numId w:val="8"/>
              </w:numPr>
            </w:pPr>
            <w:r w:rsidRPr="002553C2">
              <w:t>Market is defined by a couple competitive firms dominating the market</w:t>
            </w:r>
          </w:p>
          <w:p w14:paraId="364B9690" w14:textId="77777777" w:rsidR="00953661" w:rsidRPr="002553C2" w:rsidRDefault="00953661" w:rsidP="007214CD">
            <w:pPr>
              <w:pStyle w:val="ListParagraph"/>
              <w:numPr>
                <w:ilvl w:val="0"/>
                <w:numId w:val="8"/>
              </w:numPr>
            </w:pPr>
            <w:r w:rsidRPr="002553C2">
              <w:t>Low fixed costs</w:t>
            </w:r>
          </w:p>
          <w:p w14:paraId="0CDBD8D3" w14:textId="77777777" w:rsidR="00953661" w:rsidRPr="002553C2" w:rsidRDefault="00953661" w:rsidP="007214CD">
            <w:pPr>
              <w:pStyle w:val="ListParagraph"/>
              <w:numPr>
                <w:ilvl w:val="0"/>
                <w:numId w:val="8"/>
              </w:numPr>
            </w:pPr>
            <w:r w:rsidRPr="002553C2">
              <w:t>Lack of product differentiation – majority of competitors offer similar products</w:t>
            </w:r>
          </w:p>
          <w:p w14:paraId="6919C734" w14:textId="77777777" w:rsidR="00953661" w:rsidRPr="002553C2" w:rsidRDefault="00953661" w:rsidP="007214CD">
            <w:pPr>
              <w:pStyle w:val="ListParagraph"/>
              <w:numPr>
                <w:ilvl w:val="0"/>
                <w:numId w:val="8"/>
              </w:numPr>
            </w:pPr>
            <w:r w:rsidRPr="002553C2">
              <w:t>Red ocean market and thus sales come at the expense of competitive firms</w:t>
            </w:r>
          </w:p>
          <w:p w14:paraId="1CFC0AB5" w14:textId="77777777" w:rsidR="00953661" w:rsidRPr="002553C2" w:rsidRDefault="00953661" w:rsidP="007214CD">
            <w:r w:rsidRPr="002553C2">
              <w:rPr>
                <w:b/>
              </w:rPr>
              <w:lastRenderedPageBreak/>
              <w:t>Existing Rivalry - High</w:t>
            </w:r>
          </w:p>
        </w:tc>
      </w:tr>
      <w:tr w:rsidR="00953661" w:rsidRPr="002553C2" w14:paraId="5820B923" w14:textId="77777777" w:rsidTr="007214CD">
        <w:tc>
          <w:tcPr>
            <w:tcW w:w="2376" w:type="dxa"/>
          </w:tcPr>
          <w:p w14:paraId="2E2ABE57" w14:textId="77777777" w:rsidR="00953661" w:rsidRPr="002553C2" w:rsidRDefault="00953661" w:rsidP="007214CD">
            <w:pPr>
              <w:rPr>
                <w:b/>
              </w:rPr>
            </w:pPr>
            <w:r w:rsidRPr="002553C2">
              <w:rPr>
                <w:b/>
              </w:rPr>
              <w:lastRenderedPageBreak/>
              <w:t>Power of Substitutes</w:t>
            </w:r>
          </w:p>
        </w:tc>
        <w:tc>
          <w:tcPr>
            <w:tcW w:w="7258" w:type="dxa"/>
          </w:tcPr>
          <w:p w14:paraId="38D4CB40" w14:textId="77777777" w:rsidR="00953661" w:rsidRPr="002553C2" w:rsidRDefault="00953661" w:rsidP="007214CD">
            <w:pPr>
              <w:pStyle w:val="ListParagraph"/>
              <w:numPr>
                <w:ilvl w:val="0"/>
                <w:numId w:val="9"/>
              </w:numPr>
            </w:pPr>
            <w:r w:rsidRPr="002553C2">
              <w:t>Undifferentiated products – Generic products offered</w:t>
            </w:r>
          </w:p>
          <w:p w14:paraId="56862034" w14:textId="77777777" w:rsidR="00953661" w:rsidRPr="002553C2" w:rsidRDefault="00953661" w:rsidP="007214CD">
            <w:pPr>
              <w:pStyle w:val="ListParagraph"/>
              <w:numPr>
                <w:ilvl w:val="0"/>
                <w:numId w:val="9"/>
              </w:numPr>
            </w:pPr>
            <w:r w:rsidRPr="002553C2">
              <w:t>Due to the undifferentiated products, they are very price sensitive</w:t>
            </w:r>
          </w:p>
          <w:p w14:paraId="728E4F71" w14:textId="77777777" w:rsidR="00953661" w:rsidRPr="002553C2" w:rsidRDefault="00953661" w:rsidP="007214CD">
            <w:pPr>
              <w:pStyle w:val="ListParagraph"/>
              <w:numPr>
                <w:ilvl w:val="0"/>
                <w:numId w:val="9"/>
              </w:numPr>
            </w:pPr>
            <w:r w:rsidRPr="002553C2">
              <w:t>Low switching costs</w:t>
            </w:r>
          </w:p>
          <w:p w14:paraId="588A991C" w14:textId="77777777" w:rsidR="00953661" w:rsidRPr="002553C2" w:rsidRDefault="00953661" w:rsidP="007214CD">
            <w:r w:rsidRPr="002553C2">
              <w:rPr>
                <w:b/>
              </w:rPr>
              <w:t>Power of Substitutes - High</w:t>
            </w:r>
          </w:p>
        </w:tc>
      </w:tr>
      <w:tr w:rsidR="00953661" w:rsidRPr="002553C2" w14:paraId="378BF600" w14:textId="77777777" w:rsidTr="007214CD">
        <w:tc>
          <w:tcPr>
            <w:tcW w:w="2376" w:type="dxa"/>
          </w:tcPr>
          <w:p w14:paraId="7A6B581E" w14:textId="77777777" w:rsidR="00953661" w:rsidRPr="002553C2" w:rsidRDefault="00953661" w:rsidP="007214CD">
            <w:pPr>
              <w:rPr>
                <w:b/>
              </w:rPr>
            </w:pPr>
            <w:r w:rsidRPr="002553C2">
              <w:rPr>
                <w:b/>
              </w:rPr>
              <w:t>Threat of New Entrants</w:t>
            </w:r>
          </w:p>
        </w:tc>
        <w:tc>
          <w:tcPr>
            <w:tcW w:w="7258" w:type="dxa"/>
          </w:tcPr>
          <w:p w14:paraId="03206007" w14:textId="77777777" w:rsidR="00953661" w:rsidRPr="002553C2" w:rsidRDefault="00953661" w:rsidP="007214CD">
            <w:pPr>
              <w:rPr>
                <w:i/>
              </w:rPr>
            </w:pPr>
            <w:r w:rsidRPr="002553C2">
              <w:rPr>
                <w:i/>
              </w:rPr>
              <w:t>Economies of Scale:</w:t>
            </w:r>
          </w:p>
          <w:p w14:paraId="0C109A07" w14:textId="77777777" w:rsidR="00953661" w:rsidRPr="002553C2" w:rsidRDefault="00953661" w:rsidP="007214CD">
            <w:pPr>
              <w:pStyle w:val="ListParagraph"/>
              <w:numPr>
                <w:ilvl w:val="0"/>
                <w:numId w:val="14"/>
              </w:numPr>
              <w:rPr>
                <w:i/>
              </w:rPr>
            </w:pPr>
            <w:r w:rsidRPr="002553C2">
              <w:t>Small economies of scale due to the small amount of fixed costs</w:t>
            </w:r>
          </w:p>
          <w:p w14:paraId="73F1BBD5" w14:textId="77777777" w:rsidR="00953661" w:rsidRPr="002553C2" w:rsidRDefault="00953661" w:rsidP="007214CD">
            <w:pPr>
              <w:rPr>
                <w:i/>
              </w:rPr>
            </w:pPr>
          </w:p>
          <w:p w14:paraId="1BBFE18B" w14:textId="77777777" w:rsidR="00953661" w:rsidRPr="002553C2" w:rsidRDefault="00953661" w:rsidP="007214CD">
            <w:pPr>
              <w:rPr>
                <w:i/>
              </w:rPr>
            </w:pPr>
            <w:r w:rsidRPr="002553C2">
              <w:rPr>
                <w:i/>
              </w:rPr>
              <w:t>Product Differentiation:</w:t>
            </w:r>
          </w:p>
          <w:p w14:paraId="2B3C4FEA" w14:textId="77777777" w:rsidR="00953661" w:rsidRPr="002553C2" w:rsidRDefault="00953661" w:rsidP="007214CD">
            <w:pPr>
              <w:pStyle w:val="ListParagraph"/>
              <w:numPr>
                <w:ilvl w:val="0"/>
                <w:numId w:val="10"/>
              </w:numPr>
              <w:rPr>
                <w:i/>
              </w:rPr>
            </w:pPr>
            <w:r w:rsidRPr="002553C2">
              <w:t>Undifferentiated products. Differentiation occurs with price</w:t>
            </w:r>
          </w:p>
          <w:p w14:paraId="43D2833F" w14:textId="77777777" w:rsidR="00953661" w:rsidRPr="002553C2" w:rsidRDefault="00953661" w:rsidP="007214CD">
            <w:pPr>
              <w:pStyle w:val="ListParagraph"/>
              <w:numPr>
                <w:ilvl w:val="0"/>
                <w:numId w:val="10"/>
              </w:numPr>
              <w:rPr>
                <w:i/>
              </w:rPr>
            </w:pPr>
            <w:r w:rsidRPr="002553C2">
              <w:t>Well-known brand names and reputations within the industry make it difficult for new competitors to steal customers</w:t>
            </w:r>
          </w:p>
          <w:p w14:paraId="7E01ED69" w14:textId="77777777" w:rsidR="00953661" w:rsidRPr="002553C2" w:rsidRDefault="00953661" w:rsidP="007214CD">
            <w:pPr>
              <w:rPr>
                <w:i/>
              </w:rPr>
            </w:pPr>
          </w:p>
          <w:p w14:paraId="2AFDDA12" w14:textId="77777777" w:rsidR="00953661" w:rsidRPr="002553C2" w:rsidRDefault="00953661" w:rsidP="007214CD">
            <w:pPr>
              <w:rPr>
                <w:i/>
              </w:rPr>
            </w:pPr>
            <w:r w:rsidRPr="002553C2">
              <w:rPr>
                <w:i/>
              </w:rPr>
              <w:t>Capital Requirements:</w:t>
            </w:r>
          </w:p>
          <w:p w14:paraId="67A3A101" w14:textId="77777777" w:rsidR="00953661" w:rsidRPr="002553C2" w:rsidRDefault="00953661" w:rsidP="007214CD">
            <w:pPr>
              <w:pStyle w:val="ListParagraph"/>
              <w:numPr>
                <w:ilvl w:val="0"/>
                <w:numId w:val="13"/>
              </w:numPr>
              <w:rPr>
                <w:i/>
              </w:rPr>
            </w:pPr>
            <w:r w:rsidRPr="002553C2">
              <w:t xml:space="preserve">New entrants need large amounts of capital in order to build a new restaurant, or franchise a chain. </w:t>
            </w:r>
          </w:p>
          <w:p w14:paraId="0B64939C" w14:textId="77777777" w:rsidR="00953661" w:rsidRPr="002553C2" w:rsidRDefault="00953661" w:rsidP="007214CD">
            <w:pPr>
              <w:rPr>
                <w:i/>
              </w:rPr>
            </w:pPr>
          </w:p>
          <w:p w14:paraId="2C7F7EE5" w14:textId="77777777" w:rsidR="00953661" w:rsidRPr="002553C2" w:rsidRDefault="00953661" w:rsidP="007214CD">
            <w:pPr>
              <w:rPr>
                <w:i/>
              </w:rPr>
            </w:pPr>
            <w:r w:rsidRPr="002553C2">
              <w:rPr>
                <w:i/>
              </w:rPr>
              <w:t>Switching Costs:</w:t>
            </w:r>
          </w:p>
          <w:p w14:paraId="3233EC03" w14:textId="77777777" w:rsidR="00953661" w:rsidRPr="002553C2" w:rsidRDefault="00953661" w:rsidP="007214CD">
            <w:pPr>
              <w:pStyle w:val="ListParagraph"/>
              <w:numPr>
                <w:ilvl w:val="0"/>
                <w:numId w:val="11"/>
              </w:numPr>
              <w:rPr>
                <w:i/>
              </w:rPr>
            </w:pPr>
            <w:r w:rsidRPr="002553C2">
              <w:t>Because of the nature of the market, customer can switch restaurants every time they eat, and thus it is hard to implement switching costs</w:t>
            </w:r>
          </w:p>
          <w:p w14:paraId="0CF1FA3F" w14:textId="77777777" w:rsidR="00953661" w:rsidRPr="002553C2" w:rsidRDefault="00953661" w:rsidP="007214CD">
            <w:pPr>
              <w:pStyle w:val="ListParagraph"/>
              <w:numPr>
                <w:ilvl w:val="0"/>
                <w:numId w:val="11"/>
              </w:numPr>
              <w:rPr>
                <w:i/>
              </w:rPr>
            </w:pPr>
            <w:r w:rsidRPr="002553C2">
              <w:t>Large use of repeat purchase promotions hint at minimal switching costs for customers</w:t>
            </w:r>
          </w:p>
          <w:p w14:paraId="3A19FD7B" w14:textId="77777777" w:rsidR="00953661" w:rsidRPr="002553C2" w:rsidRDefault="00953661" w:rsidP="007214CD">
            <w:pPr>
              <w:rPr>
                <w:i/>
              </w:rPr>
            </w:pPr>
          </w:p>
          <w:p w14:paraId="121E332D" w14:textId="77777777" w:rsidR="00953661" w:rsidRPr="002553C2" w:rsidRDefault="00953661" w:rsidP="007214CD">
            <w:pPr>
              <w:rPr>
                <w:i/>
              </w:rPr>
            </w:pPr>
            <w:r w:rsidRPr="002553C2">
              <w:rPr>
                <w:i/>
              </w:rPr>
              <w:t>Distribution:</w:t>
            </w:r>
          </w:p>
          <w:p w14:paraId="2B9DF082" w14:textId="77777777" w:rsidR="00953661" w:rsidRPr="002553C2" w:rsidRDefault="00953661" w:rsidP="007214CD">
            <w:pPr>
              <w:pStyle w:val="ListParagraph"/>
              <w:numPr>
                <w:ilvl w:val="0"/>
                <w:numId w:val="12"/>
              </w:numPr>
              <w:rPr>
                <w:i/>
              </w:rPr>
            </w:pPr>
            <w:r w:rsidRPr="002553C2">
              <w:t xml:space="preserve">Industry companies have their own distribution chain to the end customer. </w:t>
            </w:r>
          </w:p>
          <w:p w14:paraId="652076AD" w14:textId="77777777" w:rsidR="00953661" w:rsidRPr="002553C2" w:rsidRDefault="00953661" w:rsidP="007214CD">
            <w:pPr>
              <w:pStyle w:val="ListParagraph"/>
              <w:numPr>
                <w:ilvl w:val="0"/>
                <w:numId w:val="12"/>
              </w:numPr>
              <w:rPr>
                <w:i/>
              </w:rPr>
            </w:pPr>
            <w:r w:rsidRPr="002553C2">
              <w:t>Restaurants have their own restaurants selling their own products</w:t>
            </w:r>
          </w:p>
          <w:p w14:paraId="2975C7AE" w14:textId="77777777" w:rsidR="00953661" w:rsidRPr="002553C2" w:rsidRDefault="00953661" w:rsidP="007214CD">
            <w:pPr>
              <w:pStyle w:val="ListParagraph"/>
              <w:numPr>
                <w:ilvl w:val="0"/>
                <w:numId w:val="12"/>
              </w:numPr>
              <w:rPr>
                <w:i/>
              </w:rPr>
            </w:pPr>
            <w:r w:rsidRPr="002553C2">
              <w:t>New entrants need to purchase land, or pay rent</w:t>
            </w:r>
          </w:p>
          <w:p w14:paraId="267A2937" w14:textId="77777777" w:rsidR="00953661" w:rsidRPr="002553C2" w:rsidRDefault="00953661" w:rsidP="007214CD">
            <w:pPr>
              <w:rPr>
                <w:b/>
              </w:rPr>
            </w:pPr>
            <w:r w:rsidRPr="002553C2">
              <w:rPr>
                <w:b/>
              </w:rPr>
              <w:t>Threat of New Entrants - Low</w:t>
            </w:r>
          </w:p>
        </w:tc>
      </w:tr>
    </w:tbl>
    <w:p w14:paraId="184F0280" w14:textId="77777777" w:rsidR="00953661" w:rsidRDefault="00953661" w:rsidP="006D76C2"/>
    <w:p w14:paraId="4D62AA16" w14:textId="704B8349" w:rsidR="00914406" w:rsidRPr="00623EE2" w:rsidRDefault="00953661" w:rsidP="00623EE2">
      <w:pPr>
        <w:pStyle w:val="Heading2"/>
        <w:rPr>
          <w:rFonts w:ascii="Times New Roman" w:hAnsi="Times New Roman" w:cs="Times New Roman"/>
          <w:color w:val="auto"/>
          <w:sz w:val="24"/>
          <w:szCs w:val="24"/>
        </w:rPr>
      </w:pPr>
      <w:bookmarkStart w:id="57" w:name="_Toc215747232"/>
      <w:r>
        <w:rPr>
          <w:rFonts w:ascii="Times New Roman" w:hAnsi="Times New Roman" w:cs="Times New Roman"/>
          <w:color w:val="auto"/>
          <w:sz w:val="24"/>
          <w:szCs w:val="24"/>
        </w:rPr>
        <w:lastRenderedPageBreak/>
        <w:t>4</w:t>
      </w:r>
      <w:r w:rsidR="00623EE2" w:rsidRPr="00E658A5">
        <w:rPr>
          <w:rFonts w:ascii="Times New Roman" w:hAnsi="Times New Roman" w:cs="Times New Roman"/>
          <w:color w:val="auto"/>
          <w:sz w:val="24"/>
          <w:szCs w:val="24"/>
        </w:rPr>
        <w:t xml:space="preserve"> – </w:t>
      </w:r>
      <w:r w:rsidR="00623EE2">
        <w:rPr>
          <w:rFonts w:ascii="Times New Roman" w:hAnsi="Times New Roman" w:cs="Times New Roman"/>
          <w:color w:val="auto"/>
          <w:sz w:val="24"/>
          <w:szCs w:val="24"/>
        </w:rPr>
        <w:t>Second Cup Income Statement</w:t>
      </w:r>
      <w:bookmarkEnd w:id="57"/>
    </w:p>
    <w:p w14:paraId="319A6DF3" w14:textId="097E3E73" w:rsidR="00914406" w:rsidRPr="0072773A" w:rsidRDefault="00623EE2" w:rsidP="006D76C2">
      <w:pPr>
        <w:rPr>
          <w:b/>
        </w:rPr>
      </w:pPr>
      <w:r w:rsidRPr="002553C2">
        <w:rPr>
          <w:b/>
          <w:noProof/>
          <w:u w:val="single"/>
        </w:rPr>
        <w:drawing>
          <wp:inline distT="0" distB="0" distL="0" distR="0" wp14:anchorId="4840E65A" wp14:editId="3358551D">
            <wp:extent cx="5980430" cy="7508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24 at 1.17.37 PM.png"/>
                    <pic:cNvPicPr/>
                  </pic:nvPicPr>
                  <pic:blipFill>
                    <a:blip r:embed="rId11">
                      <a:extLst>
                        <a:ext uri="{28A0092B-C50C-407E-A947-70E740481C1C}">
                          <a14:useLocalDpi xmlns:a14="http://schemas.microsoft.com/office/drawing/2010/main" val="0"/>
                        </a:ext>
                      </a:extLst>
                    </a:blip>
                    <a:stretch>
                      <a:fillRect/>
                    </a:stretch>
                  </pic:blipFill>
                  <pic:spPr>
                    <a:xfrm>
                      <a:off x="0" y="0"/>
                      <a:ext cx="5980430" cy="7508240"/>
                    </a:xfrm>
                    <a:prstGeom prst="rect">
                      <a:avLst/>
                    </a:prstGeom>
                  </pic:spPr>
                </pic:pic>
              </a:graphicData>
            </a:graphic>
          </wp:inline>
        </w:drawing>
      </w:r>
    </w:p>
    <w:p w14:paraId="0C78D34E" w14:textId="62AD9CE3" w:rsidR="00914406" w:rsidRDefault="00914406" w:rsidP="006D76C2"/>
    <w:p w14:paraId="5EC61698" w14:textId="77777777" w:rsidR="0072773A" w:rsidRDefault="0072773A" w:rsidP="006D76C2"/>
    <w:p w14:paraId="705DB5FC" w14:textId="77777777" w:rsidR="0072773A" w:rsidRDefault="0072773A" w:rsidP="006D76C2"/>
    <w:p w14:paraId="75201531" w14:textId="63F021EF" w:rsidR="0072773A" w:rsidRPr="0072773A" w:rsidRDefault="0072773A" w:rsidP="0072773A">
      <w:pPr>
        <w:pStyle w:val="Heading2"/>
        <w:rPr>
          <w:rFonts w:ascii="Times New Roman" w:hAnsi="Times New Roman" w:cs="Times New Roman"/>
          <w:color w:val="auto"/>
          <w:sz w:val="24"/>
          <w:szCs w:val="24"/>
        </w:rPr>
      </w:pPr>
      <w:bookmarkStart w:id="58" w:name="_Toc215747233"/>
      <w:r>
        <w:rPr>
          <w:rFonts w:ascii="Times New Roman" w:hAnsi="Times New Roman" w:cs="Times New Roman"/>
          <w:color w:val="auto"/>
          <w:sz w:val="24"/>
          <w:szCs w:val="24"/>
        </w:rPr>
        <w:lastRenderedPageBreak/>
        <w:t>5</w:t>
      </w:r>
      <w:r w:rsidRPr="00E658A5">
        <w:rPr>
          <w:rFonts w:ascii="Times New Roman" w:hAnsi="Times New Roman" w:cs="Times New Roman"/>
          <w:color w:val="auto"/>
          <w:sz w:val="24"/>
          <w:szCs w:val="24"/>
        </w:rPr>
        <w:t xml:space="preserve"> – </w:t>
      </w:r>
      <w:r>
        <w:rPr>
          <w:rFonts w:ascii="Times New Roman" w:hAnsi="Times New Roman" w:cs="Times New Roman"/>
          <w:color w:val="auto"/>
          <w:sz w:val="24"/>
          <w:szCs w:val="24"/>
        </w:rPr>
        <w:t>Levels of Competition</w:t>
      </w:r>
      <w:bookmarkEnd w:id="58"/>
    </w:p>
    <w:p w14:paraId="06EF3277" w14:textId="77777777" w:rsidR="006D76C2" w:rsidRDefault="006D76C2" w:rsidP="006D76C2">
      <w:pPr>
        <w:rPr>
          <w:b/>
          <w:u w:val="single"/>
        </w:rPr>
      </w:pPr>
      <w:r w:rsidRPr="002553C2">
        <w:rPr>
          <w:b/>
          <w:noProof/>
          <w:u w:val="single"/>
        </w:rPr>
        <w:drawing>
          <wp:inline distT="0" distB="0" distL="0" distR="0" wp14:anchorId="0E35F41D" wp14:editId="0E69B0EE">
            <wp:extent cx="5980430" cy="7901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df"/>
                    <pic:cNvPicPr/>
                  </pic:nvPicPr>
                  <pic:blipFill>
                    <a:blip r:embed="rId12">
                      <a:extLst>
                        <a:ext uri="{28A0092B-C50C-407E-A947-70E740481C1C}">
                          <a14:useLocalDpi xmlns:a14="http://schemas.microsoft.com/office/drawing/2010/main" val="0"/>
                        </a:ext>
                      </a:extLst>
                    </a:blip>
                    <a:stretch>
                      <a:fillRect/>
                    </a:stretch>
                  </pic:blipFill>
                  <pic:spPr>
                    <a:xfrm>
                      <a:off x="0" y="0"/>
                      <a:ext cx="5980430" cy="7901940"/>
                    </a:xfrm>
                    <a:prstGeom prst="rect">
                      <a:avLst/>
                    </a:prstGeom>
                  </pic:spPr>
                </pic:pic>
              </a:graphicData>
            </a:graphic>
          </wp:inline>
        </w:drawing>
      </w:r>
    </w:p>
    <w:p w14:paraId="216FADD7" w14:textId="5ED5764D" w:rsidR="006D76C2" w:rsidRPr="0072773A" w:rsidRDefault="0072773A" w:rsidP="0072773A">
      <w:pPr>
        <w:pStyle w:val="Heading2"/>
        <w:rPr>
          <w:rFonts w:ascii="Times New Roman" w:hAnsi="Times New Roman" w:cs="Times New Roman"/>
          <w:color w:val="auto"/>
          <w:sz w:val="24"/>
          <w:szCs w:val="24"/>
        </w:rPr>
      </w:pPr>
      <w:bookmarkStart w:id="59" w:name="_Toc215747234"/>
      <w:r>
        <w:rPr>
          <w:rFonts w:ascii="Times New Roman" w:hAnsi="Times New Roman" w:cs="Times New Roman"/>
          <w:color w:val="auto"/>
          <w:sz w:val="24"/>
          <w:szCs w:val="24"/>
        </w:rPr>
        <w:lastRenderedPageBreak/>
        <w:t xml:space="preserve">6 </w:t>
      </w:r>
      <w:r w:rsidRPr="00E658A5">
        <w:rPr>
          <w:rFonts w:ascii="Times New Roman" w:hAnsi="Times New Roman" w:cs="Times New Roman"/>
          <w:color w:val="auto"/>
          <w:sz w:val="24"/>
          <w:szCs w:val="24"/>
        </w:rPr>
        <w:t xml:space="preserve">– </w:t>
      </w:r>
      <w:r>
        <w:rPr>
          <w:rFonts w:ascii="Times New Roman" w:hAnsi="Times New Roman" w:cs="Times New Roman"/>
          <w:color w:val="auto"/>
          <w:sz w:val="24"/>
          <w:szCs w:val="24"/>
        </w:rPr>
        <w:t>Perceptual Maps</w:t>
      </w:r>
      <w:bookmarkEnd w:id="59"/>
    </w:p>
    <w:p w14:paraId="546CC3D5" w14:textId="77777777" w:rsidR="006D76C2" w:rsidRPr="002553C2" w:rsidRDefault="006D76C2" w:rsidP="006D76C2">
      <w:pPr>
        <w:rPr>
          <w:b/>
          <w:u w:val="single"/>
        </w:rPr>
      </w:pPr>
      <w:r w:rsidRPr="002553C2">
        <w:rPr>
          <w:b/>
          <w:noProof/>
          <w:u w:val="single"/>
        </w:rPr>
        <w:drawing>
          <wp:inline distT="0" distB="0" distL="0" distR="0" wp14:anchorId="015936D6" wp14:editId="569957FA">
            <wp:extent cx="6007100" cy="790194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ptual 1.pdf"/>
                    <pic:cNvPicPr/>
                  </pic:nvPicPr>
                  <pic:blipFill>
                    <a:blip r:embed="rId13">
                      <a:extLst>
                        <a:ext uri="{28A0092B-C50C-407E-A947-70E740481C1C}">
                          <a14:useLocalDpi xmlns:a14="http://schemas.microsoft.com/office/drawing/2010/main" val="0"/>
                        </a:ext>
                      </a:extLst>
                    </a:blip>
                    <a:stretch>
                      <a:fillRect/>
                    </a:stretch>
                  </pic:blipFill>
                  <pic:spPr>
                    <a:xfrm>
                      <a:off x="0" y="0"/>
                      <a:ext cx="6008334" cy="7903563"/>
                    </a:xfrm>
                    <a:prstGeom prst="rect">
                      <a:avLst/>
                    </a:prstGeom>
                  </pic:spPr>
                </pic:pic>
              </a:graphicData>
            </a:graphic>
          </wp:inline>
        </w:drawing>
      </w:r>
    </w:p>
    <w:p w14:paraId="6BA19B17" w14:textId="77777777" w:rsidR="006D76C2" w:rsidRPr="002553C2" w:rsidRDefault="006D76C2" w:rsidP="006D76C2">
      <w:pPr>
        <w:rPr>
          <w:b/>
          <w:u w:val="single"/>
        </w:rPr>
      </w:pPr>
      <w:r w:rsidRPr="002553C2">
        <w:rPr>
          <w:b/>
          <w:noProof/>
          <w:u w:val="single"/>
        </w:rPr>
        <w:lastRenderedPageBreak/>
        <w:drawing>
          <wp:inline distT="0" distB="0" distL="0" distR="0" wp14:anchorId="53D1006A" wp14:editId="1409CBB6">
            <wp:extent cx="6235700" cy="767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ptual Map 2.pdf"/>
                    <pic:cNvPicPr/>
                  </pic:nvPicPr>
                  <pic:blipFill>
                    <a:blip r:embed="rId14">
                      <a:extLst>
                        <a:ext uri="{28A0092B-C50C-407E-A947-70E740481C1C}">
                          <a14:useLocalDpi xmlns:a14="http://schemas.microsoft.com/office/drawing/2010/main" val="0"/>
                        </a:ext>
                      </a:extLst>
                    </a:blip>
                    <a:stretch>
                      <a:fillRect/>
                    </a:stretch>
                  </pic:blipFill>
                  <pic:spPr>
                    <a:xfrm>
                      <a:off x="0" y="0"/>
                      <a:ext cx="6238381" cy="7676640"/>
                    </a:xfrm>
                    <a:prstGeom prst="rect">
                      <a:avLst/>
                    </a:prstGeom>
                  </pic:spPr>
                </pic:pic>
              </a:graphicData>
            </a:graphic>
          </wp:inline>
        </w:drawing>
      </w:r>
    </w:p>
    <w:p w14:paraId="31C7C3F5" w14:textId="77777777" w:rsidR="006D76C2" w:rsidRPr="002553C2" w:rsidRDefault="006D76C2" w:rsidP="006D76C2">
      <w:pPr>
        <w:rPr>
          <w:b/>
          <w:u w:val="single"/>
        </w:rPr>
      </w:pPr>
    </w:p>
    <w:p w14:paraId="57B5588E" w14:textId="77777777" w:rsidR="006D76C2" w:rsidRPr="002553C2" w:rsidRDefault="006D76C2" w:rsidP="006D76C2">
      <w:pPr>
        <w:rPr>
          <w:b/>
          <w:u w:val="single"/>
        </w:rPr>
      </w:pPr>
    </w:p>
    <w:p w14:paraId="72F92BC5" w14:textId="77777777" w:rsidR="006D76C2" w:rsidRDefault="006D76C2" w:rsidP="006D76C2">
      <w:pPr>
        <w:rPr>
          <w:b/>
        </w:rPr>
      </w:pPr>
    </w:p>
    <w:p w14:paraId="2BE9FDC9" w14:textId="2A1F978A" w:rsidR="0072773A" w:rsidRPr="00623EE2" w:rsidRDefault="0072773A" w:rsidP="0072773A">
      <w:pPr>
        <w:pStyle w:val="Heading2"/>
        <w:rPr>
          <w:rFonts w:ascii="Times New Roman" w:hAnsi="Times New Roman" w:cs="Times New Roman"/>
          <w:color w:val="auto"/>
          <w:sz w:val="24"/>
          <w:szCs w:val="24"/>
        </w:rPr>
      </w:pPr>
      <w:bookmarkStart w:id="60" w:name="_Toc215747235"/>
      <w:r>
        <w:rPr>
          <w:rFonts w:ascii="Times New Roman" w:hAnsi="Times New Roman" w:cs="Times New Roman"/>
          <w:color w:val="auto"/>
          <w:sz w:val="24"/>
          <w:szCs w:val="24"/>
        </w:rPr>
        <w:lastRenderedPageBreak/>
        <w:t>7</w:t>
      </w:r>
      <w:r w:rsidRPr="00E658A5">
        <w:rPr>
          <w:rFonts w:ascii="Times New Roman" w:hAnsi="Times New Roman" w:cs="Times New Roman"/>
          <w:color w:val="auto"/>
          <w:sz w:val="24"/>
          <w:szCs w:val="24"/>
        </w:rPr>
        <w:t xml:space="preserve"> – </w:t>
      </w:r>
      <w:r>
        <w:rPr>
          <w:rFonts w:ascii="Times New Roman" w:hAnsi="Times New Roman" w:cs="Times New Roman"/>
          <w:color w:val="auto"/>
          <w:sz w:val="24"/>
          <w:szCs w:val="24"/>
        </w:rPr>
        <w:t>Value Chain Analysis - McDonalds</w:t>
      </w:r>
      <w:bookmarkEnd w:id="60"/>
    </w:p>
    <w:p w14:paraId="3E28524C" w14:textId="77777777" w:rsidR="0072773A" w:rsidRPr="002553C2" w:rsidRDefault="0072773A" w:rsidP="006D76C2">
      <w:pPr>
        <w:rPr>
          <w:b/>
        </w:rPr>
      </w:pPr>
    </w:p>
    <w:p w14:paraId="5C111974" w14:textId="77777777" w:rsidR="006D76C2" w:rsidRPr="002553C2" w:rsidRDefault="006D76C2" w:rsidP="006D76C2">
      <w:pPr>
        <w:rPr>
          <w:b/>
        </w:rPr>
      </w:pPr>
      <w:r w:rsidRPr="002553C2">
        <w:rPr>
          <w:b/>
          <w:noProof/>
        </w:rPr>
        <w:drawing>
          <wp:anchor distT="0" distB="0" distL="114300" distR="114300" simplePos="0" relativeHeight="251659264" behindDoc="1" locked="0" layoutInCell="1" allowOverlap="1" wp14:anchorId="56D8B97E" wp14:editId="5350EF56">
            <wp:simplePos x="0" y="0"/>
            <wp:positionH relativeFrom="column">
              <wp:posOffset>-44450</wp:posOffset>
            </wp:positionH>
            <wp:positionV relativeFrom="paragraph">
              <wp:posOffset>-93345</wp:posOffset>
            </wp:positionV>
            <wp:extent cx="5980430" cy="14141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 Chain.pdf"/>
                    <pic:cNvPicPr/>
                  </pic:nvPicPr>
                  <pic:blipFill>
                    <a:blip r:embed="rId15">
                      <a:extLst>
                        <a:ext uri="{28A0092B-C50C-407E-A947-70E740481C1C}">
                          <a14:useLocalDpi xmlns:a14="http://schemas.microsoft.com/office/drawing/2010/main" val="0"/>
                        </a:ext>
                      </a:extLst>
                    </a:blip>
                    <a:stretch>
                      <a:fillRect/>
                    </a:stretch>
                  </pic:blipFill>
                  <pic:spPr>
                    <a:xfrm>
                      <a:off x="0" y="0"/>
                      <a:ext cx="5980430" cy="14141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553C2">
        <w:rPr>
          <w:b/>
        </w:rPr>
        <w:t>Competitive Value Chain Assessment</w:t>
      </w:r>
    </w:p>
    <w:p w14:paraId="170A5EC5" w14:textId="77777777" w:rsidR="006D76C2" w:rsidRPr="002553C2" w:rsidRDefault="006D76C2" w:rsidP="006D76C2">
      <w:pPr>
        <w:rPr>
          <w:b/>
        </w:rPr>
      </w:pPr>
    </w:p>
    <w:p w14:paraId="03E26710" w14:textId="77777777" w:rsidR="006D76C2" w:rsidRPr="002553C2" w:rsidRDefault="006D76C2" w:rsidP="006D76C2">
      <w:pPr>
        <w:rPr>
          <w:b/>
        </w:rPr>
      </w:pPr>
    </w:p>
    <w:p w14:paraId="1F988CD5" w14:textId="77777777" w:rsidR="006D76C2" w:rsidRPr="002553C2" w:rsidRDefault="006D76C2" w:rsidP="006D76C2">
      <w:pPr>
        <w:rPr>
          <w:b/>
        </w:rPr>
      </w:pPr>
    </w:p>
    <w:p w14:paraId="3A5F8DD0" w14:textId="77777777" w:rsidR="006D76C2" w:rsidRPr="002553C2" w:rsidRDefault="006D76C2" w:rsidP="006D76C2">
      <w:pPr>
        <w:rPr>
          <w:b/>
        </w:rPr>
      </w:pPr>
    </w:p>
    <w:p w14:paraId="7ED03482" w14:textId="77777777" w:rsidR="006D76C2" w:rsidRPr="002553C2" w:rsidRDefault="006D76C2" w:rsidP="006D76C2">
      <w:pPr>
        <w:rPr>
          <w:b/>
        </w:rPr>
      </w:pPr>
    </w:p>
    <w:p w14:paraId="147B582A" w14:textId="77777777" w:rsidR="006D76C2" w:rsidRPr="002553C2" w:rsidRDefault="006D76C2" w:rsidP="006D76C2">
      <w:pPr>
        <w:rPr>
          <w:b/>
        </w:rPr>
      </w:pPr>
    </w:p>
    <w:p w14:paraId="5AF1FD53" w14:textId="77777777" w:rsidR="006D76C2" w:rsidRPr="002553C2" w:rsidRDefault="006D76C2" w:rsidP="006D76C2">
      <w:pPr>
        <w:rPr>
          <w:b/>
        </w:rPr>
      </w:pPr>
    </w:p>
    <w:p w14:paraId="10905097" w14:textId="77777777" w:rsidR="006D76C2" w:rsidRPr="002553C2" w:rsidRDefault="006D76C2" w:rsidP="006D76C2">
      <w:pPr>
        <w:rPr>
          <w:b/>
        </w:rPr>
      </w:pPr>
    </w:p>
    <w:p w14:paraId="0B7078DD" w14:textId="77777777" w:rsidR="006D76C2" w:rsidRPr="002553C2" w:rsidRDefault="006D76C2" w:rsidP="006D76C2">
      <w:pPr>
        <w:pStyle w:val="ListParagraph"/>
        <w:numPr>
          <w:ilvl w:val="0"/>
          <w:numId w:val="4"/>
        </w:numPr>
        <w:rPr>
          <w:b/>
        </w:rPr>
      </w:pPr>
      <w:r w:rsidRPr="002553C2">
        <w:rPr>
          <w:b/>
        </w:rPr>
        <w:t xml:space="preserve">Inbound Logistics: </w:t>
      </w:r>
      <w:r w:rsidRPr="002553C2">
        <w:t>McDonald’s is known for their low quality material, with their meet often being referred to as “fake beef’. They do not differentiate based on inbound logistics. At best, they have ingredients and materials on par with other foodservice chains</w:t>
      </w:r>
    </w:p>
    <w:p w14:paraId="74D97F1D" w14:textId="77777777" w:rsidR="006D76C2" w:rsidRPr="002553C2" w:rsidRDefault="006D76C2" w:rsidP="006D76C2">
      <w:pPr>
        <w:pStyle w:val="ListParagraph"/>
        <w:numPr>
          <w:ilvl w:val="0"/>
          <w:numId w:val="4"/>
        </w:numPr>
        <w:rPr>
          <w:b/>
        </w:rPr>
      </w:pPr>
      <w:r w:rsidRPr="002553C2">
        <w:rPr>
          <w:b/>
        </w:rPr>
        <w:t xml:space="preserve">Operations: </w:t>
      </w:r>
      <w:r w:rsidRPr="002553C2">
        <w:t>McDonald’s is able to differentiate in operations thanks to their high investment in training and development programs.</w:t>
      </w:r>
    </w:p>
    <w:p w14:paraId="56EE6AA7" w14:textId="22EE1F1A" w:rsidR="006D76C2" w:rsidRPr="002553C2" w:rsidRDefault="006D76C2" w:rsidP="006D76C2">
      <w:pPr>
        <w:pStyle w:val="ListParagraph"/>
        <w:numPr>
          <w:ilvl w:val="0"/>
          <w:numId w:val="4"/>
        </w:numPr>
        <w:rPr>
          <w:b/>
        </w:rPr>
      </w:pPr>
      <w:r w:rsidRPr="002553C2">
        <w:rPr>
          <w:b/>
        </w:rPr>
        <w:t xml:space="preserve">Outbound Logistics: </w:t>
      </w:r>
      <w:r w:rsidRPr="002553C2">
        <w:t>McDonald’s is known for their s</w:t>
      </w:r>
      <w:r w:rsidR="00164817" w:rsidRPr="002553C2">
        <w:t>peedy delivery after order. Customers</w:t>
      </w:r>
      <w:r w:rsidRPr="002553C2">
        <w:t xml:space="preserve"> do not have to wait more than 5-minutes for </w:t>
      </w:r>
      <w:r w:rsidR="00164817" w:rsidRPr="002553C2">
        <w:t>their</w:t>
      </w:r>
      <w:r w:rsidRPr="002553C2">
        <w:t xml:space="preserve"> meal, and thanks to McDonald’s investment in training, the front of the line staff are capable and perform well. No competitive advantage over competitors, though.</w:t>
      </w:r>
    </w:p>
    <w:p w14:paraId="137E70E5" w14:textId="77777777" w:rsidR="006D76C2" w:rsidRPr="002553C2" w:rsidRDefault="006D76C2" w:rsidP="006D76C2">
      <w:pPr>
        <w:pStyle w:val="ListParagraph"/>
        <w:numPr>
          <w:ilvl w:val="0"/>
          <w:numId w:val="4"/>
        </w:numPr>
        <w:rPr>
          <w:b/>
        </w:rPr>
      </w:pPr>
      <w:r w:rsidRPr="002553C2">
        <w:rPr>
          <w:b/>
        </w:rPr>
        <w:t xml:space="preserve">Marketing and Sales: </w:t>
      </w:r>
      <w:r w:rsidRPr="002553C2">
        <w:t xml:space="preserve">McDonald’s has developed one of the biggest global brands thanks to their known logo – the golden arches, and mascot – Ronald McDonald. Further, their commercials are catchy and relevant, while their promotions, such as their Monopoly promotion, are always a big hit. Has developed a new online marketing campaign to debunk the myths about their organization. </w:t>
      </w:r>
    </w:p>
    <w:p w14:paraId="74BDCE11" w14:textId="77777777" w:rsidR="006D76C2" w:rsidRPr="002553C2" w:rsidRDefault="006D76C2" w:rsidP="006D76C2">
      <w:pPr>
        <w:pStyle w:val="ListParagraph"/>
        <w:numPr>
          <w:ilvl w:val="0"/>
          <w:numId w:val="4"/>
        </w:numPr>
        <w:rPr>
          <w:b/>
        </w:rPr>
      </w:pPr>
      <w:r w:rsidRPr="002553C2">
        <w:rPr>
          <w:b/>
        </w:rPr>
        <w:t xml:space="preserve">Service: </w:t>
      </w:r>
      <w:r w:rsidRPr="002553C2">
        <w:t>Thanks to McDonalds investment in training, as noted above, the service that consumers get is superb with staff that are kind, and knowledgeable, while being speedy and efficient.</w:t>
      </w:r>
    </w:p>
    <w:p w14:paraId="309749F4" w14:textId="77777777" w:rsidR="006D76C2" w:rsidRPr="002553C2" w:rsidRDefault="006D76C2" w:rsidP="006D76C2">
      <w:pPr>
        <w:rPr>
          <w:b/>
          <w:u w:val="single"/>
        </w:rPr>
      </w:pPr>
    </w:p>
    <w:p w14:paraId="7E0923C1" w14:textId="7DF159DA" w:rsidR="0072773A" w:rsidRPr="00623EE2" w:rsidRDefault="0072773A" w:rsidP="0072773A">
      <w:pPr>
        <w:pStyle w:val="Heading2"/>
        <w:rPr>
          <w:rFonts w:ascii="Times New Roman" w:hAnsi="Times New Roman" w:cs="Times New Roman"/>
          <w:color w:val="auto"/>
          <w:sz w:val="24"/>
          <w:szCs w:val="24"/>
        </w:rPr>
      </w:pPr>
      <w:bookmarkStart w:id="61" w:name="_Toc215747236"/>
      <w:r>
        <w:rPr>
          <w:rFonts w:ascii="Times New Roman" w:hAnsi="Times New Roman" w:cs="Times New Roman"/>
          <w:color w:val="auto"/>
          <w:sz w:val="24"/>
          <w:szCs w:val="24"/>
        </w:rPr>
        <w:t xml:space="preserve">8 </w:t>
      </w:r>
      <w:r w:rsidRPr="00E658A5">
        <w:rPr>
          <w:rFonts w:ascii="Times New Roman" w:hAnsi="Times New Roman" w:cs="Times New Roman"/>
          <w:color w:val="auto"/>
          <w:sz w:val="24"/>
          <w:szCs w:val="24"/>
        </w:rPr>
        <w:t xml:space="preserve">– </w:t>
      </w:r>
      <w:r>
        <w:rPr>
          <w:rFonts w:ascii="Times New Roman" w:hAnsi="Times New Roman" w:cs="Times New Roman"/>
          <w:color w:val="auto"/>
          <w:sz w:val="24"/>
          <w:szCs w:val="24"/>
        </w:rPr>
        <w:t>McDonalds Strengths and Weaknesses</w:t>
      </w:r>
      <w:bookmarkEnd w:id="61"/>
    </w:p>
    <w:p w14:paraId="36FCDF25" w14:textId="19055E8E" w:rsidR="006D76C2" w:rsidRPr="002553C2" w:rsidRDefault="006D76C2" w:rsidP="006D76C2">
      <w:pPr>
        <w:rPr>
          <w:b/>
        </w:rPr>
      </w:pPr>
    </w:p>
    <w:tbl>
      <w:tblPr>
        <w:tblStyle w:val="TableGrid"/>
        <w:tblW w:w="0" w:type="auto"/>
        <w:tblLook w:val="04A0" w:firstRow="1" w:lastRow="0" w:firstColumn="1" w:lastColumn="0" w:noHBand="0" w:noVBand="1"/>
      </w:tblPr>
      <w:tblGrid>
        <w:gridCol w:w="4817"/>
        <w:gridCol w:w="4817"/>
      </w:tblGrid>
      <w:tr w:rsidR="006D76C2" w:rsidRPr="002553C2" w14:paraId="5B9AB4CC" w14:textId="77777777" w:rsidTr="00E9036A">
        <w:tc>
          <w:tcPr>
            <w:tcW w:w="4817" w:type="dxa"/>
          </w:tcPr>
          <w:p w14:paraId="1E096F8D" w14:textId="77777777" w:rsidR="006D76C2" w:rsidRPr="002553C2" w:rsidRDefault="006D76C2" w:rsidP="00E9036A">
            <w:pPr>
              <w:jc w:val="center"/>
              <w:rPr>
                <w:b/>
              </w:rPr>
            </w:pPr>
            <w:r w:rsidRPr="002553C2">
              <w:rPr>
                <w:b/>
              </w:rPr>
              <w:t>Strengths</w:t>
            </w:r>
          </w:p>
        </w:tc>
        <w:tc>
          <w:tcPr>
            <w:tcW w:w="4817" w:type="dxa"/>
          </w:tcPr>
          <w:p w14:paraId="6B093748" w14:textId="77777777" w:rsidR="006D76C2" w:rsidRPr="002553C2" w:rsidRDefault="006D76C2" w:rsidP="00E9036A">
            <w:pPr>
              <w:jc w:val="center"/>
              <w:rPr>
                <w:b/>
              </w:rPr>
            </w:pPr>
            <w:r w:rsidRPr="002553C2">
              <w:rPr>
                <w:b/>
              </w:rPr>
              <w:t>Weaknesses</w:t>
            </w:r>
          </w:p>
        </w:tc>
      </w:tr>
      <w:tr w:rsidR="006D76C2" w:rsidRPr="002553C2" w14:paraId="67977A65" w14:textId="77777777" w:rsidTr="00E9036A">
        <w:tc>
          <w:tcPr>
            <w:tcW w:w="4817" w:type="dxa"/>
          </w:tcPr>
          <w:p w14:paraId="5916E8D3" w14:textId="77777777" w:rsidR="006D76C2" w:rsidRPr="002553C2" w:rsidRDefault="006D76C2" w:rsidP="006D76C2">
            <w:pPr>
              <w:pStyle w:val="ListParagraph"/>
              <w:numPr>
                <w:ilvl w:val="0"/>
                <w:numId w:val="3"/>
              </w:numPr>
            </w:pPr>
            <w:r w:rsidRPr="002553C2">
              <w:t>Name and history – a “global” brand</w:t>
            </w:r>
          </w:p>
          <w:p w14:paraId="5EEEC403" w14:textId="77777777" w:rsidR="006D76C2" w:rsidRPr="002553C2" w:rsidRDefault="006D76C2" w:rsidP="006D76C2">
            <w:pPr>
              <w:pStyle w:val="ListParagraph"/>
              <w:numPr>
                <w:ilvl w:val="0"/>
                <w:numId w:val="3"/>
              </w:numPr>
            </w:pPr>
            <w:r w:rsidRPr="002553C2">
              <w:t>Leading global foodservice retailer with more than 34,000 restaurants worldwide, representing 119 countries</w:t>
            </w:r>
          </w:p>
          <w:p w14:paraId="08E28D5F" w14:textId="77777777" w:rsidR="006D76C2" w:rsidRPr="002553C2" w:rsidRDefault="006D76C2" w:rsidP="006D76C2">
            <w:pPr>
              <w:pStyle w:val="ListParagraph"/>
              <w:numPr>
                <w:ilvl w:val="0"/>
                <w:numId w:val="3"/>
              </w:numPr>
            </w:pPr>
            <w:r w:rsidRPr="002553C2">
              <w:t>Commitment to excellence. – Continuous improvement in the business and in community, and to people, and consumers.</w:t>
            </w:r>
          </w:p>
          <w:p w14:paraId="765626A9" w14:textId="77777777" w:rsidR="006D76C2" w:rsidRPr="002553C2" w:rsidRDefault="006D76C2" w:rsidP="006D76C2">
            <w:pPr>
              <w:pStyle w:val="ListParagraph"/>
              <w:numPr>
                <w:ilvl w:val="0"/>
                <w:numId w:val="3"/>
              </w:numPr>
            </w:pPr>
            <w:r w:rsidRPr="002553C2">
              <w:t xml:space="preserve">Growth and training – Provides opportunity for growth, and training/developing of staff </w:t>
            </w:r>
          </w:p>
          <w:p w14:paraId="62162797" w14:textId="77777777" w:rsidR="006D76C2" w:rsidRPr="002553C2" w:rsidRDefault="006D76C2" w:rsidP="006D76C2">
            <w:pPr>
              <w:pStyle w:val="ListParagraph"/>
              <w:numPr>
                <w:ilvl w:val="0"/>
                <w:numId w:val="3"/>
              </w:numPr>
            </w:pPr>
            <w:r w:rsidRPr="002553C2">
              <w:t xml:space="preserve">Promotional activities – Monopoly, yearly discounts, Ronald McDonald, </w:t>
            </w:r>
            <w:r w:rsidRPr="002553C2">
              <w:lastRenderedPageBreak/>
              <w:t>Golden Arches</w:t>
            </w:r>
          </w:p>
          <w:p w14:paraId="06F9B1FD" w14:textId="77777777" w:rsidR="006D76C2" w:rsidRPr="002553C2" w:rsidRDefault="006D76C2" w:rsidP="006D76C2">
            <w:pPr>
              <w:pStyle w:val="ListParagraph"/>
              <w:numPr>
                <w:ilvl w:val="0"/>
                <w:numId w:val="3"/>
              </w:numPr>
            </w:pPr>
            <w:r w:rsidRPr="002553C2">
              <w:t xml:space="preserve">Good media – commercial, online </w:t>
            </w:r>
          </w:p>
          <w:p w14:paraId="342DDA21" w14:textId="77777777" w:rsidR="006D76C2" w:rsidRPr="002553C2" w:rsidRDefault="006D76C2" w:rsidP="006D76C2">
            <w:pPr>
              <w:pStyle w:val="ListParagraph"/>
              <w:numPr>
                <w:ilvl w:val="0"/>
                <w:numId w:val="3"/>
              </w:numPr>
            </w:pPr>
            <w:r w:rsidRPr="002553C2">
              <w:t xml:space="preserve">Ability to successfully implement new items such as </w:t>
            </w:r>
            <w:proofErr w:type="spellStart"/>
            <w:r w:rsidRPr="002553C2">
              <w:t>McCafe</w:t>
            </w:r>
            <w:proofErr w:type="spellEnd"/>
            <w:r w:rsidRPr="002553C2">
              <w:t xml:space="preserve"> coffee and bistro menu, healthy choice options, etc. </w:t>
            </w:r>
          </w:p>
          <w:p w14:paraId="5E15E5B3" w14:textId="77777777" w:rsidR="006D76C2" w:rsidRPr="002553C2" w:rsidRDefault="006D76C2" w:rsidP="006D76C2">
            <w:pPr>
              <w:pStyle w:val="ListParagraph"/>
              <w:numPr>
                <w:ilvl w:val="0"/>
                <w:numId w:val="3"/>
              </w:numPr>
            </w:pPr>
            <w:r w:rsidRPr="002553C2">
              <w:t>Defined position in consumers head</w:t>
            </w:r>
          </w:p>
          <w:p w14:paraId="0919E956" w14:textId="77777777" w:rsidR="006D76C2" w:rsidRPr="002553C2" w:rsidRDefault="006D76C2" w:rsidP="006D76C2">
            <w:pPr>
              <w:pStyle w:val="ListParagraph"/>
              <w:numPr>
                <w:ilvl w:val="0"/>
                <w:numId w:val="3"/>
              </w:numPr>
            </w:pPr>
            <w:r w:rsidRPr="002553C2">
              <w:t xml:space="preserve">Strong economies of scale from large global presence </w:t>
            </w:r>
          </w:p>
        </w:tc>
        <w:tc>
          <w:tcPr>
            <w:tcW w:w="4817" w:type="dxa"/>
          </w:tcPr>
          <w:p w14:paraId="42192B89" w14:textId="77777777" w:rsidR="006D76C2" w:rsidRPr="002553C2" w:rsidRDefault="006D76C2" w:rsidP="006D76C2">
            <w:pPr>
              <w:pStyle w:val="ListParagraph"/>
              <w:numPr>
                <w:ilvl w:val="0"/>
                <w:numId w:val="2"/>
              </w:numPr>
              <w:rPr>
                <w:i/>
              </w:rPr>
            </w:pPr>
            <w:r w:rsidRPr="002553C2">
              <w:lastRenderedPageBreak/>
              <w:t>Perceived quality</w:t>
            </w:r>
          </w:p>
          <w:p w14:paraId="5AA7EF73" w14:textId="77777777" w:rsidR="006D76C2" w:rsidRPr="002553C2" w:rsidRDefault="006D76C2" w:rsidP="006D76C2">
            <w:pPr>
              <w:pStyle w:val="ListParagraph"/>
              <w:numPr>
                <w:ilvl w:val="0"/>
                <w:numId w:val="2"/>
              </w:numPr>
              <w:rPr>
                <w:i/>
              </w:rPr>
            </w:pPr>
            <w:r w:rsidRPr="002553C2">
              <w:t>No seasonal products to capitalize on market</w:t>
            </w:r>
          </w:p>
          <w:p w14:paraId="7799EFF5" w14:textId="77777777" w:rsidR="006D76C2" w:rsidRPr="002553C2" w:rsidRDefault="006D76C2" w:rsidP="006D76C2">
            <w:pPr>
              <w:pStyle w:val="ListParagraph"/>
              <w:numPr>
                <w:ilvl w:val="0"/>
                <w:numId w:val="2"/>
              </w:numPr>
              <w:rPr>
                <w:i/>
              </w:rPr>
            </w:pPr>
            <w:r w:rsidRPr="002553C2">
              <w:t>Due to the history of McDonalds, it is important to continue innovating or else consumers will get bored of the product.</w:t>
            </w:r>
          </w:p>
        </w:tc>
      </w:tr>
    </w:tbl>
    <w:p w14:paraId="3519B6C1" w14:textId="77777777" w:rsidR="0072773A" w:rsidRPr="002553C2" w:rsidRDefault="0072773A" w:rsidP="006D76C2">
      <w:pPr>
        <w:rPr>
          <w:b/>
          <w:u w:val="single"/>
        </w:rPr>
      </w:pPr>
    </w:p>
    <w:p w14:paraId="2F10F71C" w14:textId="77777777" w:rsidR="0072773A" w:rsidRPr="00623EE2" w:rsidRDefault="0072773A" w:rsidP="0072773A">
      <w:pPr>
        <w:pStyle w:val="Heading2"/>
        <w:rPr>
          <w:rFonts w:ascii="Times New Roman" w:hAnsi="Times New Roman" w:cs="Times New Roman"/>
          <w:color w:val="auto"/>
          <w:sz w:val="24"/>
          <w:szCs w:val="24"/>
        </w:rPr>
      </w:pPr>
      <w:bookmarkStart w:id="62" w:name="_Toc215747237"/>
      <w:r>
        <w:rPr>
          <w:rFonts w:ascii="Times New Roman" w:hAnsi="Times New Roman" w:cs="Times New Roman"/>
          <w:color w:val="auto"/>
          <w:sz w:val="24"/>
          <w:szCs w:val="24"/>
        </w:rPr>
        <w:t>9</w:t>
      </w:r>
      <w:r w:rsidRPr="00E658A5">
        <w:rPr>
          <w:rFonts w:ascii="Times New Roman" w:hAnsi="Times New Roman" w:cs="Times New Roman"/>
          <w:color w:val="auto"/>
          <w:sz w:val="24"/>
          <w:szCs w:val="24"/>
        </w:rPr>
        <w:t xml:space="preserve"> – </w:t>
      </w:r>
      <w:r>
        <w:rPr>
          <w:rFonts w:ascii="Times New Roman" w:hAnsi="Times New Roman" w:cs="Times New Roman"/>
          <w:color w:val="auto"/>
          <w:sz w:val="24"/>
          <w:szCs w:val="24"/>
        </w:rPr>
        <w:t>Media Schedule and Cost</w:t>
      </w:r>
      <w:bookmarkEnd w:id="62"/>
    </w:p>
    <w:p w14:paraId="4F5AEA8E" w14:textId="77777777" w:rsidR="006D76C2" w:rsidRPr="002553C2" w:rsidRDefault="006D76C2" w:rsidP="006D76C2">
      <w:pPr>
        <w:rPr>
          <w:b/>
          <w:u w:val="single"/>
        </w:rPr>
      </w:pPr>
    </w:p>
    <w:p w14:paraId="7E266598" w14:textId="29366CDE" w:rsidR="006D76C2" w:rsidRDefault="00FC5824" w:rsidP="006D76C2">
      <w:r>
        <w:rPr>
          <w:noProof/>
        </w:rPr>
        <w:drawing>
          <wp:inline distT="0" distB="0" distL="0" distR="0" wp14:anchorId="27FB3FBD" wp14:editId="298E5A5D">
            <wp:extent cx="5980430" cy="43078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df"/>
                    <pic:cNvPicPr/>
                  </pic:nvPicPr>
                  <pic:blipFill>
                    <a:blip r:embed="rId16">
                      <a:extLst>
                        <a:ext uri="{28A0092B-C50C-407E-A947-70E740481C1C}">
                          <a14:useLocalDpi xmlns:a14="http://schemas.microsoft.com/office/drawing/2010/main" val="0"/>
                        </a:ext>
                      </a:extLst>
                    </a:blip>
                    <a:stretch>
                      <a:fillRect/>
                    </a:stretch>
                  </pic:blipFill>
                  <pic:spPr>
                    <a:xfrm>
                      <a:off x="0" y="0"/>
                      <a:ext cx="5980430" cy="4307840"/>
                    </a:xfrm>
                    <a:prstGeom prst="rect">
                      <a:avLst/>
                    </a:prstGeom>
                  </pic:spPr>
                </pic:pic>
              </a:graphicData>
            </a:graphic>
          </wp:inline>
        </w:drawing>
      </w:r>
    </w:p>
    <w:p w14:paraId="3671AF77" w14:textId="77777777" w:rsidR="00C27447" w:rsidRDefault="00C27447" w:rsidP="006D76C2"/>
    <w:p w14:paraId="42654943" w14:textId="38F26C83" w:rsidR="00C27447" w:rsidRDefault="00C27447" w:rsidP="00C27447">
      <w:pPr>
        <w:pStyle w:val="Heading2"/>
      </w:pPr>
    </w:p>
    <w:p w14:paraId="4739A96B" w14:textId="77777777" w:rsidR="00C27447" w:rsidRDefault="00C27447" w:rsidP="00C27447"/>
    <w:p w14:paraId="0A2540D2" w14:textId="77777777" w:rsidR="00C27447" w:rsidRDefault="00C27447" w:rsidP="00C27447"/>
    <w:p w14:paraId="52346EB0" w14:textId="77777777" w:rsidR="00C27447" w:rsidRDefault="00C27447" w:rsidP="00C27447"/>
    <w:p w14:paraId="40872AD5" w14:textId="77777777" w:rsidR="00C27447" w:rsidRDefault="00C27447" w:rsidP="00C27447"/>
    <w:p w14:paraId="1C82FF81" w14:textId="77777777" w:rsidR="00C27447" w:rsidRDefault="00C27447" w:rsidP="00C27447"/>
    <w:p w14:paraId="6890AE56" w14:textId="77777777" w:rsidR="00C27447" w:rsidRDefault="00C27447" w:rsidP="00C27447"/>
    <w:p w14:paraId="117CF51C" w14:textId="77777777" w:rsidR="00C27447" w:rsidRDefault="00C27447" w:rsidP="00C27447"/>
    <w:p w14:paraId="01D3DAD0" w14:textId="040DF24C" w:rsidR="00C27447" w:rsidRDefault="00C27447" w:rsidP="00C27447">
      <w:pPr>
        <w:pStyle w:val="Heading2"/>
        <w:rPr>
          <w:rFonts w:ascii="Times New Roman" w:hAnsi="Times New Roman" w:cs="Times New Roman"/>
          <w:color w:val="auto"/>
          <w:sz w:val="24"/>
          <w:szCs w:val="24"/>
        </w:rPr>
      </w:pPr>
      <w:bookmarkStart w:id="63" w:name="_Toc215747238"/>
      <w:r w:rsidRPr="00C27447">
        <w:rPr>
          <w:rFonts w:ascii="Times New Roman" w:hAnsi="Times New Roman" w:cs="Times New Roman"/>
          <w:color w:val="auto"/>
          <w:sz w:val="24"/>
          <w:szCs w:val="24"/>
        </w:rPr>
        <w:lastRenderedPageBreak/>
        <w:t>10 – Pro Forma Analysis</w:t>
      </w:r>
      <w:bookmarkEnd w:id="63"/>
    </w:p>
    <w:tbl>
      <w:tblPr>
        <w:tblW w:w="9655" w:type="dxa"/>
        <w:tblInd w:w="93" w:type="dxa"/>
        <w:tblLook w:val="04A0" w:firstRow="1" w:lastRow="0" w:firstColumn="1" w:lastColumn="0" w:noHBand="0" w:noVBand="1"/>
      </w:tblPr>
      <w:tblGrid>
        <w:gridCol w:w="3523"/>
        <w:gridCol w:w="2249"/>
        <w:gridCol w:w="1742"/>
        <w:gridCol w:w="1896"/>
        <w:gridCol w:w="245"/>
      </w:tblGrid>
      <w:tr w:rsidR="00C27447" w:rsidRPr="00C27447" w14:paraId="70012FA8" w14:textId="77777777" w:rsidTr="00C27447">
        <w:trPr>
          <w:trHeight w:val="348"/>
        </w:trPr>
        <w:tc>
          <w:tcPr>
            <w:tcW w:w="9655" w:type="dxa"/>
            <w:gridSpan w:val="5"/>
            <w:tcBorders>
              <w:top w:val="nil"/>
              <w:left w:val="nil"/>
              <w:bottom w:val="nil"/>
              <w:right w:val="nil"/>
            </w:tcBorders>
            <w:shd w:val="clear" w:color="auto" w:fill="auto"/>
            <w:noWrap/>
            <w:vAlign w:val="bottom"/>
            <w:hideMark/>
          </w:tcPr>
          <w:p w14:paraId="0D256E32" w14:textId="77777777" w:rsidR="00C27447" w:rsidRPr="00C27447" w:rsidRDefault="00C27447" w:rsidP="00C27447">
            <w:pPr>
              <w:jc w:val="center"/>
              <w:rPr>
                <w:rFonts w:ascii="Calibri" w:eastAsia="Times New Roman" w:hAnsi="Calibri"/>
                <w:b/>
                <w:bCs/>
                <w:color w:val="000000"/>
              </w:rPr>
            </w:pPr>
            <w:r w:rsidRPr="00C27447">
              <w:rPr>
                <w:rFonts w:ascii="Calibri" w:eastAsia="Times New Roman" w:hAnsi="Calibri"/>
                <w:b/>
                <w:bCs/>
                <w:color w:val="000000"/>
              </w:rPr>
              <w:t>Pro Forma Income Statement</w:t>
            </w:r>
          </w:p>
        </w:tc>
      </w:tr>
      <w:tr w:rsidR="00C27447" w:rsidRPr="00C27447" w14:paraId="3E390940" w14:textId="77777777" w:rsidTr="00C27447">
        <w:trPr>
          <w:trHeight w:val="348"/>
        </w:trPr>
        <w:tc>
          <w:tcPr>
            <w:tcW w:w="3523" w:type="dxa"/>
            <w:tcBorders>
              <w:top w:val="nil"/>
              <w:left w:val="nil"/>
              <w:bottom w:val="nil"/>
              <w:right w:val="nil"/>
            </w:tcBorders>
            <w:shd w:val="clear" w:color="auto" w:fill="auto"/>
            <w:noWrap/>
            <w:vAlign w:val="bottom"/>
            <w:hideMark/>
          </w:tcPr>
          <w:p w14:paraId="788E2269" w14:textId="77777777" w:rsidR="00C27447" w:rsidRPr="00C27447" w:rsidRDefault="00C27447" w:rsidP="00C27447">
            <w:pPr>
              <w:rPr>
                <w:rFonts w:ascii="Calibri" w:eastAsia="Times New Roman" w:hAnsi="Calibri"/>
                <w:color w:val="000000"/>
              </w:rPr>
            </w:pPr>
          </w:p>
        </w:tc>
        <w:tc>
          <w:tcPr>
            <w:tcW w:w="2249" w:type="dxa"/>
            <w:tcBorders>
              <w:top w:val="nil"/>
              <w:left w:val="nil"/>
              <w:bottom w:val="nil"/>
              <w:right w:val="nil"/>
            </w:tcBorders>
            <w:shd w:val="clear" w:color="auto" w:fill="auto"/>
            <w:noWrap/>
            <w:vAlign w:val="bottom"/>
            <w:hideMark/>
          </w:tcPr>
          <w:p w14:paraId="7FCB0303" w14:textId="77777777" w:rsidR="00C27447" w:rsidRPr="00C27447" w:rsidRDefault="00C27447" w:rsidP="00C27447">
            <w:pPr>
              <w:rPr>
                <w:rFonts w:ascii="Calibri" w:eastAsia="Times New Roman" w:hAnsi="Calibri"/>
                <w:b/>
                <w:bCs/>
                <w:color w:val="000000"/>
              </w:rPr>
            </w:pPr>
            <w:r w:rsidRPr="00C27447">
              <w:rPr>
                <w:rFonts w:ascii="Calibri" w:eastAsia="Times New Roman" w:hAnsi="Calibri"/>
                <w:b/>
                <w:bCs/>
                <w:color w:val="000000"/>
              </w:rPr>
              <w:t>Assumptions</w:t>
            </w:r>
          </w:p>
        </w:tc>
        <w:tc>
          <w:tcPr>
            <w:tcW w:w="1742" w:type="dxa"/>
            <w:tcBorders>
              <w:top w:val="nil"/>
              <w:left w:val="nil"/>
              <w:bottom w:val="nil"/>
              <w:right w:val="nil"/>
            </w:tcBorders>
            <w:shd w:val="clear" w:color="auto" w:fill="auto"/>
            <w:noWrap/>
            <w:vAlign w:val="bottom"/>
            <w:hideMark/>
          </w:tcPr>
          <w:p w14:paraId="2A3F8772" w14:textId="77777777" w:rsidR="00C27447" w:rsidRPr="00C27447" w:rsidRDefault="00C27447" w:rsidP="00C27447">
            <w:pPr>
              <w:rPr>
                <w:rFonts w:ascii="Calibri" w:eastAsia="Times New Roman" w:hAnsi="Calibri"/>
                <w:color w:val="000000"/>
              </w:rPr>
            </w:pPr>
          </w:p>
        </w:tc>
        <w:tc>
          <w:tcPr>
            <w:tcW w:w="1896" w:type="dxa"/>
            <w:tcBorders>
              <w:top w:val="nil"/>
              <w:left w:val="nil"/>
              <w:bottom w:val="nil"/>
              <w:right w:val="nil"/>
            </w:tcBorders>
            <w:shd w:val="clear" w:color="auto" w:fill="auto"/>
            <w:noWrap/>
            <w:vAlign w:val="bottom"/>
            <w:hideMark/>
          </w:tcPr>
          <w:p w14:paraId="623BF5E8" w14:textId="77777777" w:rsidR="00C27447" w:rsidRPr="00C27447" w:rsidRDefault="00C27447" w:rsidP="00C27447">
            <w:pPr>
              <w:rPr>
                <w:rFonts w:ascii="Calibri" w:eastAsia="Times New Roman" w:hAnsi="Calibri"/>
                <w:color w:val="000000"/>
              </w:rPr>
            </w:pPr>
          </w:p>
        </w:tc>
        <w:tc>
          <w:tcPr>
            <w:tcW w:w="245" w:type="dxa"/>
            <w:tcBorders>
              <w:top w:val="nil"/>
              <w:left w:val="nil"/>
              <w:bottom w:val="nil"/>
              <w:right w:val="nil"/>
            </w:tcBorders>
            <w:shd w:val="clear" w:color="auto" w:fill="auto"/>
            <w:noWrap/>
            <w:vAlign w:val="bottom"/>
            <w:hideMark/>
          </w:tcPr>
          <w:p w14:paraId="3155A8CA" w14:textId="77777777" w:rsidR="00C27447" w:rsidRPr="00C27447" w:rsidRDefault="00C27447" w:rsidP="00C27447">
            <w:pPr>
              <w:rPr>
                <w:rFonts w:ascii="Calibri" w:eastAsia="Times New Roman" w:hAnsi="Calibri"/>
                <w:color w:val="000000"/>
              </w:rPr>
            </w:pPr>
          </w:p>
        </w:tc>
      </w:tr>
      <w:tr w:rsidR="00C27447" w:rsidRPr="00C27447" w14:paraId="2B76EF2E" w14:textId="77777777" w:rsidTr="00C27447">
        <w:trPr>
          <w:trHeight w:val="348"/>
        </w:trPr>
        <w:tc>
          <w:tcPr>
            <w:tcW w:w="3523" w:type="dxa"/>
            <w:tcBorders>
              <w:top w:val="nil"/>
              <w:left w:val="nil"/>
              <w:bottom w:val="nil"/>
              <w:right w:val="nil"/>
            </w:tcBorders>
            <w:shd w:val="clear" w:color="auto" w:fill="auto"/>
            <w:noWrap/>
            <w:vAlign w:val="bottom"/>
            <w:hideMark/>
          </w:tcPr>
          <w:p w14:paraId="2D24BB1C" w14:textId="77777777" w:rsidR="00C27447" w:rsidRPr="00C27447" w:rsidRDefault="00C27447" w:rsidP="00C27447">
            <w:pPr>
              <w:rPr>
                <w:rFonts w:ascii="Calibri" w:eastAsia="Times New Roman" w:hAnsi="Calibri"/>
                <w:color w:val="000000"/>
              </w:rPr>
            </w:pPr>
          </w:p>
        </w:tc>
        <w:tc>
          <w:tcPr>
            <w:tcW w:w="2249" w:type="dxa"/>
            <w:tcBorders>
              <w:top w:val="nil"/>
              <w:left w:val="nil"/>
              <w:bottom w:val="nil"/>
              <w:right w:val="nil"/>
            </w:tcBorders>
            <w:shd w:val="clear" w:color="auto" w:fill="auto"/>
            <w:noWrap/>
            <w:vAlign w:val="bottom"/>
            <w:hideMark/>
          </w:tcPr>
          <w:p w14:paraId="752AF95C" w14:textId="77777777" w:rsidR="00C27447" w:rsidRPr="00C27447" w:rsidRDefault="00C27447" w:rsidP="00C27447">
            <w:pPr>
              <w:rPr>
                <w:rFonts w:ascii="Calibri" w:eastAsia="Times New Roman" w:hAnsi="Calibri"/>
                <w:color w:val="000000"/>
              </w:rPr>
            </w:pPr>
          </w:p>
        </w:tc>
        <w:tc>
          <w:tcPr>
            <w:tcW w:w="1742" w:type="dxa"/>
            <w:tcBorders>
              <w:top w:val="nil"/>
              <w:left w:val="nil"/>
              <w:bottom w:val="nil"/>
              <w:right w:val="nil"/>
            </w:tcBorders>
            <w:shd w:val="clear" w:color="auto" w:fill="auto"/>
            <w:noWrap/>
            <w:vAlign w:val="bottom"/>
            <w:hideMark/>
          </w:tcPr>
          <w:p w14:paraId="0CAD369C" w14:textId="77777777" w:rsidR="00C27447" w:rsidRPr="00C27447" w:rsidRDefault="00C27447" w:rsidP="00C27447">
            <w:pPr>
              <w:jc w:val="right"/>
              <w:rPr>
                <w:rFonts w:ascii="Calibri" w:eastAsia="Times New Roman" w:hAnsi="Calibri"/>
                <w:b/>
                <w:bCs/>
                <w:color w:val="000000"/>
              </w:rPr>
            </w:pPr>
            <w:r w:rsidRPr="00C27447">
              <w:rPr>
                <w:rFonts w:ascii="Calibri" w:eastAsia="Times New Roman" w:hAnsi="Calibri"/>
                <w:b/>
                <w:bCs/>
                <w:color w:val="000000"/>
              </w:rPr>
              <w:t>2011</w:t>
            </w:r>
          </w:p>
        </w:tc>
        <w:tc>
          <w:tcPr>
            <w:tcW w:w="1896" w:type="dxa"/>
            <w:tcBorders>
              <w:top w:val="nil"/>
              <w:left w:val="nil"/>
              <w:bottom w:val="nil"/>
              <w:right w:val="nil"/>
            </w:tcBorders>
            <w:shd w:val="clear" w:color="auto" w:fill="auto"/>
            <w:noWrap/>
            <w:vAlign w:val="bottom"/>
            <w:hideMark/>
          </w:tcPr>
          <w:p w14:paraId="6C14BFA2" w14:textId="77777777" w:rsidR="00C27447" w:rsidRPr="00C27447" w:rsidRDefault="00C27447" w:rsidP="00C27447">
            <w:pPr>
              <w:jc w:val="right"/>
              <w:rPr>
                <w:rFonts w:ascii="Calibri" w:eastAsia="Times New Roman" w:hAnsi="Calibri"/>
                <w:b/>
                <w:bCs/>
                <w:color w:val="000000"/>
              </w:rPr>
            </w:pPr>
            <w:r w:rsidRPr="00C27447">
              <w:rPr>
                <w:rFonts w:ascii="Calibri" w:eastAsia="Times New Roman" w:hAnsi="Calibri"/>
                <w:b/>
                <w:bCs/>
                <w:color w:val="000000"/>
              </w:rPr>
              <w:t>2012</w:t>
            </w:r>
          </w:p>
        </w:tc>
        <w:tc>
          <w:tcPr>
            <w:tcW w:w="245" w:type="dxa"/>
            <w:tcBorders>
              <w:top w:val="nil"/>
              <w:left w:val="nil"/>
              <w:bottom w:val="nil"/>
              <w:right w:val="nil"/>
            </w:tcBorders>
            <w:shd w:val="clear" w:color="auto" w:fill="auto"/>
            <w:noWrap/>
            <w:vAlign w:val="bottom"/>
            <w:hideMark/>
          </w:tcPr>
          <w:p w14:paraId="73089632" w14:textId="77777777" w:rsidR="00C27447" w:rsidRPr="00C27447" w:rsidRDefault="00C27447" w:rsidP="00C27447">
            <w:pPr>
              <w:rPr>
                <w:rFonts w:ascii="Calibri" w:eastAsia="Times New Roman" w:hAnsi="Calibri"/>
                <w:color w:val="000000"/>
              </w:rPr>
            </w:pPr>
          </w:p>
        </w:tc>
      </w:tr>
      <w:tr w:rsidR="00C27447" w:rsidRPr="00C27447" w14:paraId="46763539" w14:textId="77777777" w:rsidTr="00C27447">
        <w:trPr>
          <w:trHeight w:val="348"/>
        </w:trPr>
        <w:tc>
          <w:tcPr>
            <w:tcW w:w="3523" w:type="dxa"/>
            <w:tcBorders>
              <w:top w:val="nil"/>
              <w:left w:val="nil"/>
              <w:bottom w:val="nil"/>
              <w:right w:val="nil"/>
            </w:tcBorders>
            <w:shd w:val="clear" w:color="auto" w:fill="auto"/>
            <w:noWrap/>
            <w:vAlign w:val="bottom"/>
            <w:hideMark/>
          </w:tcPr>
          <w:p w14:paraId="0CC28AA9"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Sales</w:t>
            </w:r>
          </w:p>
        </w:tc>
        <w:tc>
          <w:tcPr>
            <w:tcW w:w="2249" w:type="dxa"/>
            <w:tcBorders>
              <w:top w:val="nil"/>
              <w:left w:val="nil"/>
              <w:bottom w:val="nil"/>
              <w:right w:val="nil"/>
            </w:tcBorders>
            <w:shd w:val="clear" w:color="auto" w:fill="auto"/>
            <w:noWrap/>
            <w:vAlign w:val="bottom"/>
            <w:hideMark/>
          </w:tcPr>
          <w:p w14:paraId="1E4E2BCB"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10% increase</w:t>
            </w:r>
          </w:p>
        </w:tc>
        <w:tc>
          <w:tcPr>
            <w:tcW w:w="1742" w:type="dxa"/>
            <w:tcBorders>
              <w:top w:val="nil"/>
              <w:left w:val="nil"/>
              <w:bottom w:val="nil"/>
              <w:right w:val="nil"/>
            </w:tcBorders>
            <w:shd w:val="clear" w:color="auto" w:fill="auto"/>
            <w:noWrap/>
            <w:vAlign w:val="bottom"/>
            <w:hideMark/>
          </w:tcPr>
          <w:p w14:paraId="37F2DFA4"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2,012,170</w:t>
            </w:r>
          </w:p>
        </w:tc>
        <w:tc>
          <w:tcPr>
            <w:tcW w:w="1896" w:type="dxa"/>
            <w:tcBorders>
              <w:top w:val="nil"/>
              <w:left w:val="nil"/>
              <w:bottom w:val="nil"/>
              <w:right w:val="nil"/>
            </w:tcBorders>
            <w:shd w:val="clear" w:color="auto" w:fill="auto"/>
            <w:noWrap/>
            <w:vAlign w:val="bottom"/>
            <w:hideMark/>
          </w:tcPr>
          <w:p w14:paraId="7B7A68B2" w14:textId="77777777" w:rsidR="00C27447" w:rsidRPr="00C27447" w:rsidRDefault="00C27447" w:rsidP="00C27447">
            <w:pPr>
              <w:jc w:val="right"/>
              <w:rPr>
                <w:rFonts w:eastAsia="Times New Roman"/>
                <w:color w:val="000000"/>
              </w:rPr>
            </w:pPr>
            <w:r w:rsidRPr="00C27447">
              <w:rPr>
                <w:rFonts w:eastAsia="Times New Roman"/>
                <w:color w:val="000000"/>
              </w:rPr>
              <w:t>2,213,387</w:t>
            </w:r>
          </w:p>
        </w:tc>
        <w:tc>
          <w:tcPr>
            <w:tcW w:w="245" w:type="dxa"/>
            <w:tcBorders>
              <w:top w:val="nil"/>
              <w:left w:val="nil"/>
              <w:bottom w:val="nil"/>
              <w:right w:val="nil"/>
            </w:tcBorders>
            <w:shd w:val="clear" w:color="auto" w:fill="auto"/>
            <w:noWrap/>
            <w:vAlign w:val="bottom"/>
            <w:hideMark/>
          </w:tcPr>
          <w:p w14:paraId="220F77DE" w14:textId="77777777" w:rsidR="00C27447" w:rsidRPr="00C27447" w:rsidRDefault="00C27447" w:rsidP="00C27447">
            <w:pPr>
              <w:rPr>
                <w:rFonts w:ascii="Calibri" w:eastAsia="Times New Roman" w:hAnsi="Calibri"/>
                <w:color w:val="000000"/>
              </w:rPr>
            </w:pPr>
          </w:p>
        </w:tc>
      </w:tr>
      <w:tr w:rsidR="00C27447" w:rsidRPr="00C27447" w14:paraId="1CCD0AB3" w14:textId="77777777" w:rsidTr="00C27447">
        <w:trPr>
          <w:trHeight w:val="348"/>
        </w:trPr>
        <w:tc>
          <w:tcPr>
            <w:tcW w:w="3523" w:type="dxa"/>
            <w:tcBorders>
              <w:top w:val="nil"/>
              <w:left w:val="nil"/>
              <w:bottom w:val="nil"/>
              <w:right w:val="nil"/>
            </w:tcBorders>
            <w:shd w:val="clear" w:color="auto" w:fill="auto"/>
            <w:noWrap/>
            <w:vAlign w:val="bottom"/>
            <w:hideMark/>
          </w:tcPr>
          <w:p w14:paraId="3FE4A0AD"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Franchise Revenues</w:t>
            </w:r>
          </w:p>
        </w:tc>
        <w:tc>
          <w:tcPr>
            <w:tcW w:w="2249" w:type="dxa"/>
            <w:tcBorders>
              <w:top w:val="nil"/>
              <w:left w:val="nil"/>
              <w:bottom w:val="nil"/>
              <w:right w:val="nil"/>
            </w:tcBorders>
            <w:shd w:val="clear" w:color="auto" w:fill="auto"/>
            <w:noWrap/>
            <w:vAlign w:val="bottom"/>
            <w:hideMark/>
          </w:tcPr>
          <w:p w14:paraId="40F4E5F0" w14:textId="77777777" w:rsidR="00C27447" w:rsidRPr="00C27447" w:rsidRDefault="00C27447" w:rsidP="00C27447">
            <w:pPr>
              <w:rPr>
                <w:rFonts w:ascii="Calibri" w:eastAsia="Times New Roman" w:hAnsi="Calibri"/>
                <w:color w:val="000000"/>
              </w:rPr>
            </w:pPr>
          </w:p>
        </w:tc>
        <w:tc>
          <w:tcPr>
            <w:tcW w:w="1742" w:type="dxa"/>
            <w:tcBorders>
              <w:top w:val="nil"/>
              <w:left w:val="nil"/>
              <w:bottom w:val="nil"/>
              <w:right w:val="nil"/>
            </w:tcBorders>
            <w:shd w:val="clear" w:color="auto" w:fill="auto"/>
            <w:noWrap/>
            <w:vAlign w:val="bottom"/>
            <w:hideMark/>
          </w:tcPr>
          <w:p w14:paraId="0E2600E8" w14:textId="77777777" w:rsidR="00C27447" w:rsidRPr="00C27447" w:rsidRDefault="00C27447" w:rsidP="00C27447">
            <w:pPr>
              <w:rPr>
                <w:rFonts w:ascii="Calibri" w:eastAsia="Times New Roman" w:hAnsi="Calibri"/>
                <w:color w:val="000000"/>
              </w:rPr>
            </w:pPr>
          </w:p>
        </w:tc>
        <w:tc>
          <w:tcPr>
            <w:tcW w:w="1896" w:type="dxa"/>
            <w:tcBorders>
              <w:top w:val="nil"/>
              <w:left w:val="nil"/>
              <w:bottom w:val="nil"/>
              <w:right w:val="nil"/>
            </w:tcBorders>
            <w:shd w:val="clear" w:color="auto" w:fill="auto"/>
            <w:noWrap/>
            <w:vAlign w:val="bottom"/>
            <w:hideMark/>
          </w:tcPr>
          <w:p w14:paraId="62FD7A27" w14:textId="77777777" w:rsidR="00C27447" w:rsidRPr="00C27447" w:rsidRDefault="00C27447" w:rsidP="00C27447">
            <w:pPr>
              <w:rPr>
                <w:rFonts w:ascii="Calibri" w:eastAsia="Times New Roman" w:hAnsi="Calibri"/>
                <w:color w:val="000000"/>
              </w:rPr>
            </w:pPr>
          </w:p>
        </w:tc>
        <w:tc>
          <w:tcPr>
            <w:tcW w:w="245" w:type="dxa"/>
            <w:tcBorders>
              <w:top w:val="nil"/>
              <w:left w:val="nil"/>
              <w:bottom w:val="nil"/>
              <w:right w:val="nil"/>
            </w:tcBorders>
            <w:shd w:val="clear" w:color="auto" w:fill="auto"/>
            <w:noWrap/>
            <w:vAlign w:val="bottom"/>
            <w:hideMark/>
          </w:tcPr>
          <w:p w14:paraId="31441B03" w14:textId="77777777" w:rsidR="00C27447" w:rsidRPr="00C27447" w:rsidRDefault="00C27447" w:rsidP="00C27447">
            <w:pPr>
              <w:rPr>
                <w:rFonts w:ascii="Calibri" w:eastAsia="Times New Roman" w:hAnsi="Calibri"/>
                <w:color w:val="000000"/>
              </w:rPr>
            </w:pPr>
          </w:p>
        </w:tc>
      </w:tr>
      <w:tr w:rsidR="00C27447" w:rsidRPr="00C27447" w14:paraId="075D4813" w14:textId="77777777" w:rsidTr="00C27447">
        <w:trPr>
          <w:trHeight w:val="701"/>
        </w:trPr>
        <w:tc>
          <w:tcPr>
            <w:tcW w:w="3523" w:type="dxa"/>
            <w:tcBorders>
              <w:top w:val="nil"/>
              <w:left w:val="nil"/>
              <w:bottom w:val="nil"/>
              <w:right w:val="nil"/>
            </w:tcBorders>
            <w:shd w:val="clear" w:color="auto" w:fill="auto"/>
            <w:noWrap/>
            <w:vAlign w:val="bottom"/>
            <w:hideMark/>
          </w:tcPr>
          <w:p w14:paraId="012028E2"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Rents and Royalties</w:t>
            </w:r>
          </w:p>
        </w:tc>
        <w:tc>
          <w:tcPr>
            <w:tcW w:w="2249" w:type="dxa"/>
            <w:tcBorders>
              <w:top w:val="nil"/>
              <w:left w:val="nil"/>
              <w:bottom w:val="nil"/>
              <w:right w:val="nil"/>
            </w:tcBorders>
            <w:shd w:val="clear" w:color="auto" w:fill="auto"/>
            <w:vAlign w:val="bottom"/>
            <w:hideMark/>
          </w:tcPr>
          <w:p w14:paraId="49CD0DE3"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Same as year before</w:t>
            </w:r>
          </w:p>
        </w:tc>
        <w:tc>
          <w:tcPr>
            <w:tcW w:w="1742" w:type="dxa"/>
            <w:tcBorders>
              <w:top w:val="nil"/>
              <w:left w:val="nil"/>
              <w:bottom w:val="nil"/>
              <w:right w:val="nil"/>
            </w:tcBorders>
            <w:shd w:val="clear" w:color="auto" w:fill="auto"/>
            <w:noWrap/>
            <w:vAlign w:val="bottom"/>
            <w:hideMark/>
          </w:tcPr>
          <w:p w14:paraId="5A9AA89D"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 xml:space="preserve">      733, 217</w:t>
            </w:r>
          </w:p>
        </w:tc>
        <w:tc>
          <w:tcPr>
            <w:tcW w:w="2141" w:type="dxa"/>
            <w:gridSpan w:val="2"/>
            <w:tcBorders>
              <w:top w:val="nil"/>
              <w:left w:val="nil"/>
              <w:bottom w:val="nil"/>
              <w:right w:val="nil"/>
            </w:tcBorders>
            <w:shd w:val="clear" w:color="auto" w:fill="auto"/>
            <w:noWrap/>
            <w:vAlign w:val="bottom"/>
            <w:hideMark/>
          </w:tcPr>
          <w:p w14:paraId="7A436A98"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 xml:space="preserve">         733, 217</w:t>
            </w:r>
          </w:p>
        </w:tc>
      </w:tr>
      <w:tr w:rsidR="00C27447" w:rsidRPr="00C27447" w14:paraId="05A3B3EC" w14:textId="77777777" w:rsidTr="00C27447">
        <w:trPr>
          <w:trHeight w:val="348"/>
        </w:trPr>
        <w:tc>
          <w:tcPr>
            <w:tcW w:w="3523" w:type="dxa"/>
            <w:tcBorders>
              <w:top w:val="nil"/>
              <w:left w:val="nil"/>
              <w:bottom w:val="nil"/>
              <w:right w:val="nil"/>
            </w:tcBorders>
            <w:shd w:val="clear" w:color="auto" w:fill="auto"/>
            <w:noWrap/>
            <w:vAlign w:val="bottom"/>
            <w:hideMark/>
          </w:tcPr>
          <w:p w14:paraId="20A2C850"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Franchise Fees</w:t>
            </w:r>
          </w:p>
        </w:tc>
        <w:tc>
          <w:tcPr>
            <w:tcW w:w="2249" w:type="dxa"/>
            <w:tcBorders>
              <w:top w:val="nil"/>
              <w:left w:val="nil"/>
              <w:bottom w:val="nil"/>
              <w:right w:val="nil"/>
            </w:tcBorders>
            <w:shd w:val="clear" w:color="auto" w:fill="auto"/>
            <w:noWrap/>
            <w:vAlign w:val="bottom"/>
            <w:hideMark/>
          </w:tcPr>
          <w:p w14:paraId="1FEB5C83" w14:textId="77777777" w:rsidR="00C27447" w:rsidRPr="00C27447" w:rsidRDefault="00C27447" w:rsidP="00C27447">
            <w:pPr>
              <w:rPr>
                <w:rFonts w:ascii="Calibri" w:eastAsia="Times New Roman" w:hAnsi="Calibri"/>
                <w:color w:val="000000"/>
              </w:rPr>
            </w:pPr>
          </w:p>
        </w:tc>
        <w:tc>
          <w:tcPr>
            <w:tcW w:w="1742" w:type="dxa"/>
            <w:tcBorders>
              <w:top w:val="nil"/>
              <w:left w:val="nil"/>
              <w:bottom w:val="single" w:sz="4" w:space="0" w:color="auto"/>
              <w:right w:val="nil"/>
            </w:tcBorders>
            <w:shd w:val="clear" w:color="auto" w:fill="auto"/>
            <w:noWrap/>
            <w:vAlign w:val="bottom"/>
            <w:hideMark/>
          </w:tcPr>
          <w:p w14:paraId="2348D0F4"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107,579</w:t>
            </w:r>
          </w:p>
        </w:tc>
        <w:tc>
          <w:tcPr>
            <w:tcW w:w="1896" w:type="dxa"/>
            <w:tcBorders>
              <w:top w:val="nil"/>
              <w:left w:val="nil"/>
              <w:bottom w:val="single" w:sz="4" w:space="0" w:color="auto"/>
              <w:right w:val="nil"/>
            </w:tcBorders>
            <w:shd w:val="clear" w:color="auto" w:fill="auto"/>
            <w:noWrap/>
            <w:vAlign w:val="bottom"/>
            <w:hideMark/>
          </w:tcPr>
          <w:p w14:paraId="3B84DF6E"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107,579</w:t>
            </w:r>
          </w:p>
        </w:tc>
        <w:tc>
          <w:tcPr>
            <w:tcW w:w="245" w:type="dxa"/>
            <w:tcBorders>
              <w:top w:val="nil"/>
              <w:left w:val="nil"/>
              <w:bottom w:val="nil"/>
              <w:right w:val="nil"/>
            </w:tcBorders>
            <w:shd w:val="clear" w:color="auto" w:fill="auto"/>
            <w:noWrap/>
            <w:vAlign w:val="bottom"/>
            <w:hideMark/>
          </w:tcPr>
          <w:p w14:paraId="737C610A" w14:textId="77777777" w:rsidR="00C27447" w:rsidRPr="00C27447" w:rsidRDefault="00C27447" w:rsidP="00C27447">
            <w:pPr>
              <w:rPr>
                <w:rFonts w:ascii="Calibri" w:eastAsia="Times New Roman" w:hAnsi="Calibri"/>
                <w:color w:val="000000"/>
              </w:rPr>
            </w:pPr>
          </w:p>
        </w:tc>
      </w:tr>
      <w:tr w:rsidR="00C27447" w:rsidRPr="00C27447" w14:paraId="23A62811" w14:textId="77777777" w:rsidTr="00C27447">
        <w:trPr>
          <w:trHeight w:val="348"/>
        </w:trPr>
        <w:tc>
          <w:tcPr>
            <w:tcW w:w="3523" w:type="dxa"/>
            <w:tcBorders>
              <w:top w:val="nil"/>
              <w:left w:val="nil"/>
              <w:bottom w:val="nil"/>
              <w:right w:val="nil"/>
            </w:tcBorders>
            <w:shd w:val="clear" w:color="auto" w:fill="auto"/>
            <w:noWrap/>
            <w:vAlign w:val="bottom"/>
            <w:hideMark/>
          </w:tcPr>
          <w:p w14:paraId="743A1ECD"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Total Revenue</w:t>
            </w:r>
          </w:p>
        </w:tc>
        <w:tc>
          <w:tcPr>
            <w:tcW w:w="2249" w:type="dxa"/>
            <w:tcBorders>
              <w:top w:val="nil"/>
              <w:left w:val="nil"/>
              <w:bottom w:val="nil"/>
              <w:right w:val="nil"/>
            </w:tcBorders>
            <w:shd w:val="clear" w:color="auto" w:fill="auto"/>
            <w:noWrap/>
            <w:vAlign w:val="bottom"/>
            <w:hideMark/>
          </w:tcPr>
          <w:p w14:paraId="74BC95E8" w14:textId="77777777" w:rsidR="00C27447" w:rsidRPr="00C27447" w:rsidRDefault="00C27447" w:rsidP="00C27447">
            <w:pPr>
              <w:rPr>
                <w:rFonts w:ascii="Calibri" w:eastAsia="Times New Roman" w:hAnsi="Calibri"/>
                <w:color w:val="000000"/>
              </w:rPr>
            </w:pPr>
          </w:p>
        </w:tc>
        <w:tc>
          <w:tcPr>
            <w:tcW w:w="1742" w:type="dxa"/>
            <w:tcBorders>
              <w:top w:val="nil"/>
              <w:left w:val="nil"/>
              <w:bottom w:val="nil"/>
              <w:right w:val="nil"/>
            </w:tcBorders>
            <w:shd w:val="clear" w:color="auto" w:fill="auto"/>
            <w:noWrap/>
            <w:vAlign w:val="bottom"/>
            <w:hideMark/>
          </w:tcPr>
          <w:p w14:paraId="01CFD3CE"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2,852,966</w:t>
            </w:r>
          </w:p>
        </w:tc>
        <w:tc>
          <w:tcPr>
            <w:tcW w:w="1896" w:type="dxa"/>
            <w:tcBorders>
              <w:top w:val="nil"/>
              <w:left w:val="nil"/>
              <w:bottom w:val="nil"/>
              <w:right w:val="nil"/>
            </w:tcBorders>
            <w:shd w:val="clear" w:color="auto" w:fill="auto"/>
            <w:noWrap/>
            <w:vAlign w:val="bottom"/>
            <w:hideMark/>
          </w:tcPr>
          <w:p w14:paraId="1CFD3651"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3,054,183</w:t>
            </w:r>
          </w:p>
        </w:tc>
        <w:tc>
          <w:tcPr>
            <w:tcW w:w="245" w:type="dxa"/>
            <w:tcBorders>
              <w:top w:val="nil"/>
              <w:left w:val="nil"/>
              <w:bottom w:val="nil"/>
              <w:right w:val="nil"/>
            </w:tcBorders>
            <w:shd w:val="clear" w:color="auto" w:fill="auto"/>
            <w:noWrap/>
            <w:vAlign w:val="bottom"/>
            <w:hideMark/>
          </w:tcPr>
          <w:p w14:paraId="391988E9" w14:textId="77777777" w:rsidR="00C27447" w:rsidRPr="00C27447" w:rsidRDefault="00C27447" w:rsidP="00C27447">
            <w:pPr>
              <w:rPr>
                <w:rFonts w:ascii="Calibri" w:eastAsia="Times New Roman" w:hAnsi="Calibri"/>
                <w:color w:val="000000"/>
              </w:rPr>
            </w:pPr>
          </w:p>
        </w:tc>
      </w:tr>
      <w:tr w:rsidR="00C27447" w:rsidRPr="00C27447" w14:paraId="39D5D751" w14:textId="77777777" w:rsidTr="00C27447">
        <w:trPr>
          <w:trHeight w:val="701"/>
        </w:trPr>
        <w:tc>
          <w:tcPr>
            <w:tcW w:w="3523" w:type="dxa"/>
            <w:tcBorders>
              <w:top w:val="nil"/>
              <w:left w:val="nil"/>
              <w:bottom w:val="nil"/>
              <w:right w:val="nil"/>
            </w:tcBorders>
            <w:shd w:val="clear" w:color="auto" w:fill="auto"/>
            <w:noWrap/>
            <w:vAlign w:val="bottom"/>
            <w:hideMark/>
          </w:tcPr>
          <w:p w14:paraId="385BCA5A"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COGS</w:t>
            </w:r>
          </w:p>
        </w:tc>
        <w:tc>
          <w:tcPr>
            <w:tcW w:w="2249" w:type="dxa"/>
            <w:tcBorders>
              <w:top w:val="nil"/>
              <w:left w:val="nil"/>
              <w:bottom w:val="nil"/>
              <w:right w:val="nil"/>
            </w:tcBorders>
            <w:shd w:val="clear" w:color="auto" w:fill="auto"/>
            <w:vAlign w:val="bottom"/>
            <w:hideMark/>
          </w:tcPr>
          <w:p w14:paraId="346E9EAF"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37% of increase sales</w:t>
            </w:r>
          </w:p>
        </w:tc>
        <w:tc>
          <w:tcPr>
            <w:tcW w:w="1742" w:type="dxa"/>
            <w:tcBorders>
              <w:top w:val="nil"/>
              <w:left w:val="nil"/>
              <w:bottom w:val="single" w:sz="4" w:space="0" w:color="auto"/>
              <w:right w:val="nil"/>
            </w:tcBorders>
            <w:shd w:val="clear" w:color="auto" w:fill="auto"/>
            <w:noWrap/>
            <w:vAlign w:val="bottom"/>
            <w:hideMark/>
          </w:tcPr>
          <w:p w14:paraId="12CA7E10"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2,283,491</w:t>
            </w:r>
          </w:p>
        </w:tc>
        <w:tc>
          <w:tcPr>
            <w:tcW w:w="1896" w:type="dxa"/>
            <w:tcBorders>
              <w:top w:val="nil"/>
              <w:left w:val="nil"/>
              <w:bottom w:val="single" w:sz="4" w:space="0" w:color="auto"/>
              <w:right w:val="nil"/>
            </w:tcBorders>
            <w:shd w:val="clear" w:color="auto" w:fill="auto"/>
            <w:noWrap/>
            <w:vAlign w:val="bottom"/>
            <w:hideMark/>
          </w:tcPr>
          <w:p w14:paraId="7D52E128"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2,357,941.30</w:t>
            </w:r>
          </w:p>
        </w:tc>
        <w:tc>
          <w:tcPr>
            <w:tcW w:w="245" w:type="dxa"/>
            <w:tcBorders>
              <w:top w:val="nil"/>
              <w:left w:val="nil"/>
              <w:bottom w:val="nil"/>
              <w:right w:val="nil"/>
            </w:tcBorders>
            <w:shd w:val="clear" w:color="auto" w:fill="auto"/>
            <w:noWrap/>
            <w:vAlign w:val="bottom"/>
            <w:hideMark/>
          </w:tcPr>
          <w:p w14:paraId="6F94C852" w14:textId="77777777" w:rsidR="00C27447" w:rsidRPr="00C27447" w:rsidRDefault="00C27447" w:rsidP="00C27447">
            <w:pPr>
              <w:rPr>
                <w:rFonts w:ascii="Calibri" w:eastAsia="Times New Roman" w:hAnsi="Calibri"/>
                <w:color w:val="000000"/>
              </w:rPr>
            </w:pPr>
          </w:p>
        </w:tc>
      </w:tr>
      <w:tr w:rsidR="00C27447" w:rsidRPr="00C27447" w14:paraId="66D715F8" w14:textId="77777777" w:rsidTr="00C27447">
        <w:trPr>
          <w:trHeight w:val="348"/>
        </w:trPr>
        <w:tc>
          <w:tcPr>
            <w:tcW w:w="3523" w:type="dxa"/>
            <w:tcBorders>
              <w:top w:val="nil"/>
              <w:left w:val="nil"/>
              <w:bottom w:val="nil"/>
              <w:right w:val="nil"/>
            </w:tcBorders>
            <w:shd w:val="clear" w:color="auto" w:fill="auto"/>
            <w:noWrap/>
            <w:vAlign w:val="bottom"/>
            <w:hideMark/>
          </w:tcPr>
          <w:p w14:paraId="5BB21D0F"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Operating Income</w:t>
            </w:r>
          </w:p>
        </w:tc>
        <w:tc>
          <w:tcPr>
            <w:tcW w:w="2249" w:type="dxa"/>
            <w:tcBorders>
              <w:top w:val="nil"/>
              <w:left w:val="nil"/>
              <w:bottom w:val="nil"/>
              <w:right w:val="nil"/>
            </w:tcBorders>
            <w:shd w:val="clear" w:color="auto" w:fill="auto"/>
            <w:noWrap/>
            <w:vAlign w:val="bottom"/>
            <w:hideMark/>
          </w:tcPr>
          <w:p w14:paraId="5B11B219" w14:textId="77777777" w:rsidR="00C27447" w:rsidRPr="00C27447" w:rsidRDefault="00C27447" w:rsidP="00C27447">
            <w:pPr>
              <w:rPr>
                <w:rFonts w:ascii="Calibri" w:eastAsia="Times New Roman" w:hAnsi="Calibri"/>
                <w:color w:val="000000"/>
              </w:rPr>
            </w:pPr>
          </w:p>
        </w:tc>
        <w:tc>
          <w:tcPr>
            <w:tcW w:w="1742" w:type="dxa"/>
            <w:tcBorders>
              <w:top w:val="nil"/>
              <w:left w:val="nil"/>
              <w:bottom w:val="nil"/>
              <w:right w:val="nil"/>
            </w:tcBorders>
            <w:shd w:val="clear" w:color="auto" w:fill="auto"/>
            <w:noWrap/>
            <w:vAlign w:val="bottom"/>
            <w:hideMark/>
          </w:tcPr>
          <w:p w14:paraId="50EA4744"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569,475</w:t>
            </w:r>
          </w:p>
        </w:tc>
        <w:tc>
          <w:tcPr>
            <w:tcW w:w="1896" w:type="dxa"/>
            <w:tcBorders>
              <w:top w:val="nil"/>
              <w:left w:val="nil"/>
              <w:bottom w:val="nil"/>
              <w:right w:val="nil"/>
            </w:tcBorders>
            <w:shd w:val="clear" w:color="auto" w:fill="auto"/>
            <w:noWrap/>
            <w:vAlign w:val="bottom"/>
            <w:hideMark/>
          </w:tcPr>
          <w:p w14:paraId="46BCE1E8"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696,242</w:t>
            </w:r>
          </w:p>
        </w:tc>
        <w:tc>
          <w:tcPr>
            <w:tcW w:w="245" w:type="dxa"/>
            <w:tcBorders>
              <w:top w:val="nil"/>
              <w:left w:val="nil"/>
              <w:bottom w:val="nil"/>
              <w:right w:val="nil"/>
            </w:tcBorders>
            <w:shd w:val="clear" w:color="auto" w:fill="auto"/>
            <w:noWrap/>
            <w:vAlign w:val="bottom"/>
            <w:hideMark/>
          </w:tcPr>
          <w:p w14:paraId="573351D4" w14:textId="77777777" w:rsidR="00C27447" w:rsidRPr="00C27447" w:rsidRDefault="00C27447" w:rsidP="00C27447">
            <w:pPr>
              <w:rPr>
                <w:rFonts w:ascii="Calibri" w:eastAsia="Times New Roman" w:hAnsi="Calibri"/>
                <w:color w:val="000000"/>
              </w:rPr>
            </w:pPr>
          </w:p>
        </w:tc>
      </w:tr>
      <w:tr w:rsidR="00C27447" w:rsidRPr="00C27447" w14:paraId="56EE0B1F" w14:textId="77777777" w:rsidTr="00C27447">
        <w:trPr>
          <w:trHeight w:val="348"/>
        </w:trPr>
        <w:tc>
          <w:tcPr>
            <w:tcW w:w="3523" w:type="dxa"/>
            <w:tcBorders>
              <w:top w:val="nil"/>
              <w:left w:val="nil"/>
              <w:bottom w:val="nil"/>
              <w:right w:val="nil"/>
            </w:tcBorders>
            <w:shd w:val="clear" w:color="auto" w:fill="auto"/>
            <w:noWrap/>
            <w:vAlign w:val="bottom"/>
            <w:hideMark/>
          </w:tcPr>
          <w:p w14:paraId="6472B0C5"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Less: Marketing Expense</w:t>
            </w:r>
          </w:p>
        </w:tc>
        <w:tc>
          <w:tcPr>
            <w:tcW w:w="2249" w:type="dxa"/>
            <w:tcBorders>
              <w:top w:val="nil"/>
              <w:left w:val="nil"/>
              <w:bottom w:val="nil"/>
              <w:right w:val="nil"/>
            </w:tcBorders>
            <w:shd w:val="clear" w:color="auto" w:fill="auto"/>
            <w:noWrap/>
            <w:vAlign w:val="bottom"/>
            <w:hideMark/>
          </w:tcPr>
          <w:p w14:paraId="1EF46211" w14:textId="77777777" w:rsidR="00C27447" w:rsidRPr="00C27447" w:rsidRDefault="00C27447" w:rsidP="00C27447">
            <w:pPr>
              <w:rPr>
                <w:rFonts w:ascii="Calibri" w:eastAsia="Times New Roman" w:hAnsi="Calibri"/>
                <w:color w:val="000000"/>
              </w:rPr>
            </w:pPr>
          </w:p>
        </w:tc>
        <w:tc>
          <w:tcPr>
            <w:tcW w:w="1742" w:type="dxa"/>
            <w:tcBorders>
              <w:top w:val="nil"/>
              <w:left w:val="nil"/>
              <w:bottom w:val="nil"/>
              <w:right w:val="nil"/>
            </w:tcBorders>
            <w:shd w:val="clear" w:color="auto" w:fill="auto"/>
            <w:noWrap/>
            <w:vAlign w:val="bottom"/>
            <w:hideMark/>
          </w:tcPr>
          <w:p w14:paraId="2062DA41" w14:textId="77777777" w:rsidR="00C27447" w:rsidRPr="00C27447" w:rsidRDefault="00C27447" w:rsidP="00C27447">
            <w:pPr>
              <w:rPr>
                <w:rFonts w:ascii="Calibri" w:eastAsia="Times New Roman" w:hAnsi="Calibri"/>
                <w:color w:val="000000"/>
              </w:rPr>
            </w:pPr>
          </w:p>
        </w:tc>
        <w:tc>
          <w:tcPr>
            <w:tcW w:w="2141" w:type="dxa"/>
            <w:gridSpan w:val="2"/>
            <w:tcBorders>
              <w:top w:val="nil"/>
              <w:left w:val="nil"/>
              <w:bottom w:val="nil"/>
              <w:right w:val="nil"/>
            </w:tcBorders>
            <w:shd w:val="clear" w:color="auto" w:fill="auto"/>
            <w:noWrap/>
            <w:vAlign w:val="bottom"/>
            <w:hideMark/>
          </w:tcPr>
          <w:p w14:paraId="0B5BAC4F"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 xml:space="preserve">           13, 173</w:t>
            </w:r>
          </w:p>
        </w:tc>
      </w:tr>
      <w:tr w:rsidR="00C27447" w:rsidRPr="00C27447" w14:paraId="5AD0BCD5" w14:textId="77777777" w:rsidTr="00C27447">
        <w:trPr>
          <w:trHeight w:val="348"/>
        </w:trPr>
        <w:tc>
          <w:tcPr>
            <w:tcW w:w="3523" w:type="dxa"/>
            <w:tcBorders>
              <w:top w:val="nil"/>
              <w:left w:val="nil"/>
              <w:bottom w:val="nil"/>
              <w:right w:val="nil"/>
            </w:tcBorders>
            <w:shd w:val="clear" w:color="auto" w:fill="auto"/>
            <w:noWrap/>
            <w:vAlign w:val="bottom"/>
            <w:hideMark/>
          </w:tcPr>
          <w:p w14:paraId="052D757D"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Less: Interest Expense</w:t>
            </w:r>
          </w:p>
        </w:tc>
        <w:tc>
          <w:tcPr>
            <w:tcW w:w="2249" w:type="dxa"/>
            <w:tcBorders>
              <w:top w:val="nil"/>
              <w:left w:val="nil"/>
              <w:bottom w:val="nil"/>
              <w:right w:val="nil"/>
            </w:tcBorders>
            <w:shd w:val="clear" w:color="auto" w:fill="auto"/>
            <w:noWrap/>
            <w:vAlign w:val="bottom"/>
            <w:hideMark/>
          </w:tcPr>
          <w:p w14:paraId="3C00EBFD" w14:textId="77777777" w:rsidR="00C27447" w:rsidRPr="00C27447" w:rsidRDefault="00C27447" w:rsidP="00C27447">
            <w:pPr>
              <w:rPr>
                <w:rFonts w:ascii="Calibri" w:eastAsia="Times New Roman" w:hAnsi="Calibri"/>
                <w:color w:val="000000"/>
              </w:rPr>
            </w:pPr>
          </w:p>
        </w:tc>
        <w:tc>
          <w:tcPr>
            <w:tcW w:w="1742" w:type="dxa"/>
            <w:tcBorders>
              <w:top w:val="nil"/>
              <w:left w:val="nil"/>
              <w:bottom w:val="single" w:sz="4" w:space="0" w:color="auto"/>
              <w:right w:val="nil"/>
            </w:tcBorders>
            <w:shd w:val="clear" w:color="auto" w:fill="auto"/>
            <w:noWrap/>
            <w:vAlign w:val="bottom"/>
            <w:hideMark/>
          </w:tcPr>
          <w:p w14:paraId="0A6A2FDD"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25,873</w:t>
            </w:r>
          </w:p>
        </w:tc>
        <w:tc>
          <w:tcPr>
            <w:tcW w:w="1896" w:type="dxa"/>
            <w:tcBorders>
              <w:top w:val="nil"/>
              <w:left w:val="nil"/>
              <w:bottom w:val="single" w:sz="4" w:space="0" w:color="auto"/>
              <w:right w:val="nil"/>
            </w:tcBorders>
            <w:shd w:val="clear" w:color="auto" w:fill="auto"/>
            <w:noWrap/>
            <w:vAlign w:val="bottom"/>
            <w:hideMark/>
          </w:tcPr>
          <w:p w14:paraId="26BAFACB"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25,873</w:t>
            </w:r>
          </w:p>
        </w:tc>
        <w:tc>
          <w:tcPr>
            <w:tcW w:w="245" w:type="dxa"/>
            <w:tcBorders>
              <w:top w:val="nil"/>
              <w:left w:val="nil"/>
              <w:bottom w:val="nil"/>
              <w:right w:val="nil"/>
            </w:tcBorders>
            <w:shd w:val="clear" w:color="auto" w:fill="auto"/>
            <w:noWrap/>
            <w:vAlign w:val="bottom"/>
            <w:hideMark/>
          </w:tcPr>
          <w:p w14:paraId="6E33F87D" w14:textId="77777777" w:rsidR="00C27447" w:rsidRPr="00C27447" w:rsidRDefault="00C27447" w:rsidP="00C27447">
            <w:pPr>
              <w:rPr>
                <w:rFonts w:ascii="Calibri" w:eastAsia="Times New Roman" w:hAnsi="Calibri"/>
                <w:color w:val="000000"/>
              </w:rPr>
            </w:pPr>
          </w:p>
        </w:tc>
      </w:tr>
      <w:tr w:rsidR="00C27447" w:rsidRPr="00C27447" w14:paraId="627A5687" w14:textId="77777777" w:rsidTr="00C27447">
        <w:trPr>
          <w:trHeight w:val="348"/>
        </w:trPr>
        <w:tc>
          <w:tcPr>
            <w:tcW w:w="3523" w:type="dxa"/>
            <w:tcBorders>
              <w:top w:val="nil"/>
              <w:left w:val="nil"/>
              <w:bottom w:val="nil"/>
              <w:right w:val="nil"/>
            </w:tcBorders>
            <w:shd w:val="clear" w:color="auto" w:fill="auto"/>
            <w:noWrap/>
            <w:vAlign w:val="bottom"/>
            <w:hideMark/>
          </w:tcPr>
          <w:p w14:paraId="14E9271A"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Net Income Pre-Tax</w:t>
            </w:r>
          </w:p>
        </w:tc>
        <w:tc>
          <w:tcPr>
            <w:tcW w:w="2249" w:type="dxa"/>
            <w:tcBorders>
              <w:top w:val="nil"/>
              <w:left w:val="nil"/>
              <w:bottom w:val="nil"/>
              <w:right w:val="nil"/>
            </w:tcBorders>
            <w:shd w:val="clear" w:color="auto" w:fill="auto"/>
            <w:noWrap/>
            <w:vAlign w:val="bottom"/>
            <w:hideMark/>
          </w:tcPr>
          <w:p w14:paraId="4F8DBD40" w14:textId="77777777" w:rsidR="00C27447" w:rsidRPr="00C27447" w:rsidRDefault="00C27447" w:rsidP="00C27447">
            <w:pPr>
              <w:rPr>
                <w:rFonts w:ascii="Calibri" w:eastAsia="Times New Roman" w:hAnsi="Calibri"/>
                <w:color w:val="000000"/>
              </w:rPr>
            </w:pPr>
          </w:p>
        </w:tc>
        <w:tc>
          <w:tcPr>
            <w:tcW w:w="1742" w:type="dxa"/>
            <w:tcBorders>
              <w:top w:val="nil"/>
              <w:left w:val="nil"/>
              <w:bottom w:val="nil"/>
              <w:right w:val="nil"/>
            </w:tcBorders>
            <w:shd w:val="clear" w:color="auto" w:fill="auto"/>
            <w:noWrap/>
            <w:vAlign w:val="bottom"/>
            <w:hideMark/>
          </w:tcPr>
          <w:p w14:paraId="0BA231EB"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543,602</w:t>
            </w:r>
          </w:p>
        </w:tc>
        <w:tc>
          <w:tcPr>
            <w:tcW w:w="1896" w:type="dxa"/>
            <w:tcBorders>
              <w:top w:val="nil"/>
              <w:left w:val="nil"/>
              <w:bottom w:val="nil"/>
              <w:right w:val="nil"/>
            </w:tcBorders>
            <w:shd w:val="clear" w:color="auto" w:fill="auto"/>
            <w:noWrap/>
            <w:vAlign w:val="bottom"/>
            <w:hideMark/>
          </w:tcPr>
          <w:p w14:paraId="6861CCE6"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657,196</w:t>
            </w:r>
          </w:p>
        </w:tc>
        <w:tc>
          <w:tcPr>
            <w:tcW w:w="245" w:type="dxa"/>
            <w:tcBorders>
              <w:top w:val="nil"/>
              <w:left w:val="nil"/>
              <w:bottom w:val="nil"/>
              <w:right w:val="nil"/>
            </w:tcBorders>
            <w:shd w:val="clear" w:color="auto" w:fill="auto"/>
            <w:noWrap/>
            <w:vAlign w:val="bottom"/>
            <w:hideMark/>
          </w:tcPr>
          <w:p w14:paraId="0AFE8D2B" w14:textId="77777777" w:rsidR="00C27447" w:rsidRPr="00C27447" w:rsidRDefault="00C27447" w:rsidP="00C27447">
            <w:pPr>
              <w:rPr>
                <w:rFonts w:ascii="Calibri" w:eastAsia="Times New Roman" w:hAnsi="Calibri"/>
                <w:color w:val="000000"/>
              </w:rPr>
            </w:pPr>
          </w:p>
        </w:tc>
      </w:tr>
      <w:tr w:rsidR="00C27447" w:rsidRPr="00C27447" w14:paraId="7607B915" w14:textId="77777777" w:rsidTr="00C27447">
        <w:trPr>
          <w:trHeight w:val="348"/>
        </w:trPr>
        <w:tc>
          <w:tcPr>
            <w:tcW w:w="3523" w:type="dxa"/>
            <w:tcBorders>
              <w:top w:val="nil"/>
              <w:left w:val="nil"/>
              <w:bottom w:val="nil"/>
              <w:right w:val="nil"/>
            </w:tcBorders>
            <w:shd w:val="clear" w:color="auto" w:fill="auto"/>
            <w:noWrap/>
            <w:vAlign w:val="bottom"/>
            <w:hideMark/>
          </w:tcPr>
          <w:p w14:paraId="0A5663D2"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Tax - 29%</w:t>
            </w:r>
          </w:p>
        </w:tc>
        <w:tc>
          <w:tcPr>
            <w:tcW w:w="2249" w:type="dxa"/>
            <w:tcBorders>
              <w:top w:val="nil"/>
              <w:left w:val="nil"/>
              <w:bottom w:val="nil"/>
              <w:right w:val="nil"/>
            </w:tcBorders>
            <w:shd w:val="clear" w:color="auto" w:fill="auto"/>
            <w:noWrap/>
            <w:vAlign w:val="bottom"/>
            <w:hideMark/>
          </w:tcPr>
          <w:p w14:paraId="2F401C8C" w14:textId="77777777" w:rsidR="00C27447" w:rsidRPr="00C27447" w:rsidRDefault="00C27447" w:rsidP="00C27447">
            <w:pPr>
              <w:rPr>
                <w:rFonts w:ascii="Calibri" w:eastAsia="Times New Roman" w:hAnsi="Calibri"/>
                <w:color w:val="000000"/>
              </w:rPr>
            </w:pPr>
          </w:p>
        </w:tc>
        <w:tc>
          <w:tcPr>
            <w:tcW w:w="1742" w:type="dxa"/>
            <w:tcBorders>
              <w:top w:val="nil"/>
              <w:left w:val="nil"/>
              <w:bottom w:val="single" w:sz="4" w:space="0" w:color="auto"/>
              <w:right w:val="nil"/>
            </w:tcBorders>
            <w:shd w:val="clear" w:color="auto" w:fill="auto"/>
            <w:noWrap/>
            <w:vAlign w:val="bottom"/>
            <w:hideMark/>
          </w:tcPr>
          <w:p w14:paraId="4993F59C"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157644.58</w:t>
            </w:r>
          </w:p>
        </w:tc>
        <w:tc>
          <w:tcPr>
            <w:tcW w:w="1896" w:type="dxa"/>
            <w:tcBorders>
              <w:top w:val="nil"/>
              <w:left w:val="nil"/>
              <w:bottom w:val="single" w:sz="4" w:space="0" w:color="auto"/>
              <w:right w:val="nil"/>
            </w:tcBorders>
            <w:shd w:val="clear" w:color="auto" w:fill="auto"/>
            <w:noWrap/>
            <w:vAlign w:val="bottom"/>
            <w:hideMark/>
          </w:tcPr>
          <w:p w14:paraId="4C4237D7"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190586.84</w:t>
            </w:r>
          </w:p>
        </w:tc>
        <w:tc>
          <w:tcPr>
            <w:tcW w:w="245" w:type="dxa"/>
            <w:tcBorders>
              <w:top w:val="nil"/>
              <w:left w:val="nil"/>
              <w:bottom w:val="nil"/>
              <w:right w:val="nil"/>
            </w:tcBorders>
            <w:shd w:val="clear" w:color="auto" w:fill="auto"/>
            <w:noWrap/>
            <w:vAlign w:val="bottom"/>
            <w:hideMark/>
          </w:tcPr>
          <w:p w14:paraId="2365089A" w14:textId="77777777" w:rsidR="00C27447" w:rsidRPr="00C27447" w:rsidRDefault="00C27447" w:rsidP="00C27447">
            <w:pPr>
              <w:rPr>
                <w:rFonts w:ascii="Calibri" w:eastAsia="Times New Roman" w:hAnsi="Calibri"/>
                <w:color w:val="000000"/>
              </w:rPr>
            </w:pPr>
          </w:p>
        </w:tc>
      </w:tr>
      <w:tr w:rsidR="00C27447" w:rsidRPr="00C27447" w14:paraId="304F74F5" w14:textId="77777777" w:rsidTr="00C27447">
        <w:trPr>
          <w:trHeight w:val="373"/>
        </w:trPr>
        <w:tc>
          <w:tcPr>
            <w:tcW w:w="3523" w:type="dxa"/>
            <w:tcBorders>
              <w:top w:val="nil"/>
              <w:left w:val="nil"/>
              <w:bottom w:val="nil"/>
              <w:right w:val="nil"/>
            </w:tcBorders>
            <w:shd w:val="clear" w:color="auto" w:fill="auto"/>
            <w:noWrap/>
            <w:vAlign w:val="bottom"/>
            <w:hideMark/>
          </w:tcPr>
          <w:p w14:paraId="2154633A" w14:textId="77777777" w:rsidR="00C27447" w:rsidRPr="00C27447" w:rsidRDefault="00C27447" w:rsidP="00C27447">
            <w:pPr>
              <w:rPr>
                <w:rFonts w:ascii="Calibri" w:eastAsia="Times New Roman" w:hAnsi="Calibri"/>
                <w:color w:val="000000"/>
              </w:rPr>
            </w:pPr>
            <w:r w:rsidRPr="00C27447">
              <w:rPr>
                <w:rFonts w:ascii="Calibri" w:eastAsia="Times New Roman" w:hAnsi="Calibri"/>
                <w:color w:val="000000"/>
              </w:rPr>
              <w:t>Net Income</w:t>
            </w:r>
          </w:p>
        </w:tc>
        <w:tc>
          <w:tcPr>
            <w:tcW w:w="2249" w:type="dxa"/>
            <w:tcBorders>
              <w:top w:val="nil"/>
              <w:left w:val="nil"/>
              <w:bottom w:val="nil"/>
              <w:right w:val="nil"/>
            </w:tcBorders>
            <w:shd w:val="clear" w:color="auto" w:fill="auto"/>
            <w:noWrap/>
            <w:vAlign w:val="bottom"/>
            <w:hideMark/>
          </w:tcPr>
          <w:p w14:paraId="3D6F60A4" w14:textId="77777777" w:rsidR="00C27447" w:rsidRPr="00C27447" w:rsidRDefault="00C27447" w:rsidP="00C27447">
            <w:pPr>
              <w:rPr>
                <w:rFonts w:ascii="Calibri" w:eastAsia="Times New Roman" w:hAnsi="Calibri"/>
                <w:color w:val="000000"/>
              </w:rPr>
            </w:pPr>
          </w:p>
        </w:tc>
        <w:tc>
          <w:tcPr>
            <w:tcW w:w="1742" w:type="dxa"/>
            <w:tcBorders>
              <w:top w:val="nil"/>
              <w:left w:val="nil"/>
              <w:bottom w:val="double" w:sz="6" w:space="0" w:color="auto"/>
              <w:right w:val="nil"/>
            </w:tcBorders>
            <w:shd w:val="clear" w:color="auto" w:fill="auto"/>
            <w:noWrap/>
            <w:vAlign w:val="bottom"/>
            <w:hideMark/>
          </w:tcPr>
          <w:p w14:paraId="74DB52BC"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385,957</w:t>
            </w:r>
          </w:p>
        </w:tc>
        <w:tc>
          <w:tcPr>
            <w:tcW w:w="1896" w:type="dxa"/>
            <w:tcBorders>
              <w:top w:val="nil"/>
              <w:left w:val="nil"/>
              <w:bottom w:val="double" w:sz="6" w:space="0" w:color="auto"/>
              <w:right w:val="nil"/>
            </w:tcBorders>
            <w:shd w:val="clear" w:color="auto" w:fill="auto"/>
            <w:noWrap/>
            <w:vAlign w:val="bottom"/>
            <w:hideMark/>
          </w:tcPr>
          <w:p w14:paraId="1D01EA5D" w14:textId="77777777" w:rsidR="00C27447" w:rsidRPr="00C27447" w:rsidRDefault="00C27447" w:rsidP="00C27447">
            <w:pPr>
              <w:jc w:val="right"/>
              <w:rPr>
                <w:rFonts w:ascii="Calibri" w:eastAsia="Times New Roman" w:hAnsi="Calibri"/>
                <w:color w:val="000000"/>
              </w:rPr>
            </w:pPr>
            <w:r w:rsidRPr="00C27447">
              <w:rPr>
                <w:rFonts w:ascii="Calibri" w:eastAsia="Times New Roman" w:hAnsi="Calibri"/>
                <w:color w:val="000000"/>
              </w:rPr>
              <w:t>466,609</w:t>
            </w:r>
          </w:p>
        </w:tc>
        <w:tc>
          <w:tcPr>
            <w:tcW w:w="245" w:type="dxa"/>
            <w:tcBorders>
              <w:top w:val="nil"/>
              <w:left w:val="nil"/>
              <w:bottom w:val="nil"/>
              <w:right w:val="nil"/>
            </w:tcBorders>
            <w:shd w:val="clear" w:color="auto" w:fill="auto"/>
            <w:noWrap/>
            <w:vAlign w:val="bottom"/>
            <w:hideMark/>
          </w:tcPr>
          <w:p w14:paraId="6D88B332" w14:textId="77777777" w:rsidR="00C27447" w:rsidRPr="00C27447" w:rsidRDefault="00C27447" w:rsidP="00C27447">
            <w:pPr>
              <w:rPr>
                <w:rFonts w:ascii="Calibri" w:eastAsia="Times New Roman" w:hAnsi="Calibri"/>
                <w:color w:val="000000"/>
              </w:rPr>
            </w:pPr>
          </w:p>
        </w:tc>
      </w:tr>
    </w:tbl>
    <w:p w14:paraId="2614F5C6" w14:textId="77777777" w:rsidR="00C27447" w:rsidRDefault="00C27447" w:rsidP="00C27447"/>
    <w:p w14:paraId="6F5D632D" w14:textId="77777777" w:rsidR="001B065B" w:rsidRDefault="001B065B" w:rsidP="00C27447"/>
    <w:p w14:paraId="6CB2A7AD" w14:textId="77777777" w:rsidR="001B065B" w:rsidRDefault="001B065B" w:rsidP="00C27447"/>
    <w:p w14:paraId="1CD78FF6" w14:textId="77777777" w:rsidR="001B065B" w:rsidRDefault="001B065B" w:rsidP="00C27447"/>
    <w:p w14:paraId="14BA8A71" w14:textId="77777777" w:rsidR="001B065B" w:rsidRDefault="001B065B" w:rsidP="00C27447"/>
    <w:p w14:paraId="535DBBC2" w14:textId="77777777" w:rsidR="001B065B" w:rsidRDefault="001B065B" w:rsidP="00C27447"/>
    <w:p w14:paraId="4DF8EFD8" w14:textId="77777777" w:rsidR="001B065B" w:rsidRDefault="001B065B" w:rsidP="00C27447"/>
    <w:p w14:paraId="621620A9" w14:textId="77777777" w:rsidR="001B065B" w:rsidRDefault="001B065B" w:rsidP="00C27447"/>
    <w:p w14:paraId="05EFE284" w14:textId="77777777" w:rsidR="001B065B" w:rsidRDefault="001B065B" w:rsidP="00C27447"/>
    <w:p w14:paraId="5ED1A3BD" w14:textId="77777777" w:rsidR="001B065B" w:rsidRDefault="001B065B" w:rsidP="00C27447"/>
    <w:p w14:paraId="2B8375EF" w14:textId="77777777" w:rsidR="001B065B" w:rsidRDefault="001B065B" w:rsidP="00C27447"/>
    <w:p w14:paraId="6D50175B" w14:textId="77777777" w:rsidR="001B065B" w:rsidRDefault="001B065B" w:rsidP="00C27447"/>
    <w:p w14:paraId="349CED7A" w14:textId="77777777" w:rsidR="001B065B" w:rsidRDefault="001B065B" w:rsidP="00C27447"/>
    <w:p w14:paraId="034F3F0F" w14:textId="77777777" w:rsidR="001B065B" w:rsidRDefault="001B065B" w:rsidP="00C27447"/>
    <w:p w14:paraId="1232DED8" w14:textId="77777777" w:rsidR="001B065B" w:rsidRDefault="001B065B" w:rsidP="00C27447"/>
    <w:p w14:paraId="449BC762" w14:textId="77777777" w:rsidR="001B065B" w:rsidRDefault="001B065B" w:rsidP="00C27447"/>
    <w:p w14:paraId="273CCCF3" w14:textId="77777777" w:rsidR="001B065B" w:rsidRDefault="001B065B" w:rsidP="00C27447"/>
    <w:p w14:paraId="628F51A7" w14:textId="77777777" w:rsidR="001B065B" w:rsidRDefault="001B065B" w:rsidP="00C27447"/>
    <w:p w14:paraId="2F3C6988" w14:textId="77777777" w:rsidR="001B065B" w:rsidRDefault="001B065B" w:rsidP="00C27447"/>
    <w:p w14:paraId="3BA95588" w14:textId="77777777" w:rsidR="001B065B" w:rsidRDefault="001B065B" w:rsidP="00C27447"/>
    <w:p w14:paraId="6A43150D" w14:textId="77777777" w:rsidR="001B065B" w:rsidRDefault="001B065B" w:rsidP="00C27447"/>
    <w:p w14:paraId="2A8B7AFA" w14:textId="77777777" w:rsidR="001B065B" w:rsidRDefault="001B065B" w:rsidP="00C27447"/>
    <w:p w14:paraId="43F987D6" w14:textId="77777777" w:rsidR="001B065B" w:rsidRDefault="001B065B" w:rsidP="00C27447"/>
    <w:p w14:paraId="56DCED5D" w14:textId="77777777" w:rsidR="001B065B" w:rsidRDefault="001B065B" w:rsidP="00C27447"/>
    <w:p w14:paraId="748AF3B4" w14:textId="11B44850" w:rsidR="001B065B" w:rsidRDefault="001B065B" w:rsidP="001B065B">
      <w:pPr>
        <w:pStyle w:val="Heading1"/>
        <w:jc w:val="center"/>
        <w:rPr>
          <w:rFonts w:ascii="Times New Roman" w:hAnsi="Times New Roman" w:cs="Times New Roman"/>
          <w:color w:val="auto"/>
          <w:sz w:val="24"/>
          <w:szCs w:val="24"/>
        </w:rPr>
      </w:pPr>
      <w:bookmarkStart w:id="64" w:name="_Toc215747239"/>
      <w:r w:rsidRPr="001B065B">
        <w:rPr>
          <w:rFonts w:ascii="Times New Roman" w:hAnsi="Times New Roman" w:cs="Times New Roman"/>
          <w:color w:val="auto"/>
          <w:sz w:val="24"/>
          <w:szCs w:val="24"/>
        </w:rPr>
        <w:lastRenderedPageBreak/>
        <w:t>References</w:t>
      </w:r>
      <w:bookmarkEnd w:id="64"/>
    </w:p>
    <w:p w14:paraId="16F93E3D" w14:textId="77777777" w:rsidR="001B065B" w:rsidRPr="00FB3C32" w:rsidRDefault="001B065B" w:rsidP="001B065B"/>
    <w:p w14:paraId="018C8454"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3C3C3C"/>
        </w:rPr>
        <w:t xml:space="preserve">"Billboard Advertising Facts from BCbillboards.ca." </w:t>
      </w:r>
      <w:proofErr w:type="gramStart"/>
      <w:r w:rsidRPr="00FB3C32">
        <w:rPr>
          <w:rFonts w:ascii="Times New Roman" w:hAnsi="Times New Roman"/>
          <w:color w:val="3C3C3C"/>
        </w:rPr>
        <w:t>BCbillboards.ca - Effective Billboard Advertising.</w:t>
      </w:r>
      <w:proofErr w:type="gramEnd"/>
      <w:r w:rsidRPr="00FB3C32">
        <w:rPr>
          <w:rFonts w:ascii="Times New Roman" w:hAnsi="Times New Roman"/>
          <w:color w:val="3C3C3C"/>
        </w:rPr>
        <w:t xml:space="preserve"> </w:t>
      </w:r>
      <w:proofErr w:type="spellStart"/>
      <w:proofErr w:type="gramStart"/>
      <w:r w:rsidRPr="00FB3C32">
        <w:rPr>
          <w:rFonts w:ascii="Times New Roman" w:hAnsi="Times New Roman"/>
          <w:color w:val="3C3C3C"/>
        </w:rPr>
        <w:t>N.p</w:t>
      </w:r>
      <w:proofErr w:type="spellEnd"/>
      <w:r w:rsidRPr="00FB3C32">
        <w:rPr>
          <w:rFonts w:ascii="Times New Roman" w:hAnsi="Times New Roman"/>
          <w:color w:val="3C3C3C"/>
        </w:rPr>
        <w:t xml:space="preserve">., </w:t>
      </w:r>
      <w:proofErr w:type="spellStart"/>
      <w:r w:rsidRPr="00FB3C32">
        <w:rPr>
          <w:rFonts w:ascii="Times New Roman" w:hAnsi="Times New Roman"/>
          <w:color w:val="3C3C3C"/>
        </w:rPr>
        <w:t>n.d.</w:t>
      </w:r>
      <w:proofErr w:type="spellEnd"/>
      <w:r w:rsidRPr="00FB3C32">
        <w:rPr>
          <w:rFonts w:ascii="Times New Roman" w:hAnsi="Times New Roman"/>
          <w:color w:val="3C3C3C"/>
        </w:rPr>
        <w:t xml:space="preserve"> Web.</w:t>
      </w:r>
      <w:proofErr w:type="gramEnd"/>
      <w:r w:rsidRPr="00FB3C32">
        <w:rPr>
          <w:rFonts w:ascii="Times New Roman" w:hAnsi="Times New Roman"/>
          <w:color w:val="3C3C3C"/>
        </w:rPr>
        <w:t xml:space="preserve"> 27 Oct. 2012. &lt;</w:t>
      </w:r>
      <w:hyperlink r:id="rId17" w:history="1">
        <w:r w:rsidRPr="00FB3C32">
          <w:rPr>
            <w:rFonts w:ascii="Times New Roman" w:hAnsi="Times New Roman"/>
            <w:color w:val="000099"/>
            <w:u w:val="single"/>
          </w:rPr>
          <w:t>http://www.bcbillboards.ca/advertising-facts.php</w:t>
        </w:r>
      </w:hyperlink>
      <w:r w:rsidRPr="00FB3C32">
        <w:rPr>
          <w:rFonts w:ascii="Times New Roman" w:hAnsi="Times New Roman"/>
          <w:color w:val="3C3C3C"/>
        </w:rPr>
        <w:t xml:space="preserve">&gt; </w:t>
      </w:r>
    </w:p>
    <w:p w14:paraId="06BD28DE" w14:textId="77777777" w:rsidR="001B065B" w:rsidRPr="00FB3C32" w:rsidRDefault="001B065B" w:rsidP="001B065B">
      <w:pPr>
        <w:pStyle w:val="FreeForm"/>
        <w:rPr>
          <w:rFonts w:ascii="Times New Roman" w:eastAsia="Times New Roman" w:hAnsi="Times New Roman"/>
          <w:color w:val="auto"/>
          <w:sz w:val="20"/>
          <w:lang w:bidi="x-none"/>
        </w:rPr>
      </w:pPr>
    </w:p>
    <w:p w14:paraId="21D56F6B" w14:textId="77777777" w:rsidR="001B065B" w:rsidRPr="00FB3C32" w:rsidRDefault="001B065B" w:rsidP="001B065B">
      <w:pPr>
        <w:pStyle w:val="Body"/>
        <w:rPr>
          <w:rFonts w:ascii="Times New Roman" w:hAnsi="Times New Roman"/>
        </w:rPr>
      </w:pPr>
    </w:p>
    <w:p w14:paraId="142025A4"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3C3C3C"/>
        </w:rPr>
        <w:t>Company</w:t>
      </w:r>
      <w:proofErr w:type="gramStart"/>
      <w:r w:rsidRPr="00FB3C32">
        <w:rPr>
          <w:rFonts w:ascii="Times New Roman" w:hAnsi="Times New Roman"/>
          <w:color w:val="3C3C3C"/>
        </w:rPr>
        <w:t>.,</w:t>
      </w:r>
      <w:proofErr w:type="gramEnd"/>
      <w:r w:rsidRPr="00FB3C32">
        <w:rPr>
          <w:rFonts w:ascii="Times New Roman" w:hAnsi="Times New Roman"/>
          <w:color w:val="3C3C3C"/>
        </w:rPr>
        <w:t xml:space="preserve"> t. (</w:t>
      </w:r>
      <w:proofErr w:type="spellStart"/>
      <w:r w:rsidRPr="00FB3C32">
        <w:rPr>
          <w:rFonts w:ascii="Times New Roman" w:hAnsi="Times New Roman"/>
          <w:color w:val="3C3C3C"/>
        </w:rPr>
        <w:t>n.d.</w:t>
      </w:r>
      <w:proofErr w:type="spellEnd"/>
      <w:r w:rsidRPr="00FB3C32">
        <w:rPr>
          <w:rFonts w:ascii="Times New Roman" w:hAnsi="Times New Roman"/>
          <w:color w:val="3C3C3C"/>
        </w:rPr>
        <w:t xml:space="preserve">). Form 10-K. Tim Hortons 2011 Annual Report. Retrieved October 27, 2012, from http://annualreport.timhortons.com/downloads/xmrl/form-10K.htm#tx269152_20  </w:t>
      </w:r>
    </w:p>
    <w:p w14:paraId="3050C488" w14:textId="77777777" w:rsidR="001B065B" w:rsidRPr="00FB3C32" w:rsidRDefault="001B065B" w:rsidP="001B065B">
      <w:pPr>
        <w:pStyle w:val="FreeForm"/>
        <w:spacing w:line="480" w:lineRule="auto"/>
        <w:rPr>
          <w:rFonts w:ascii="Times New Roman" w:eastAsia="Times New Roman" w:hAnsi="Times New Roman"/>
          <w:color w:val="auto"/>
          <w:sz w:val="20"/>
          <w:lang w:bidi="x-none"/>
        </w:rPr>
      </w:pPr>
    </w:p>
    <w:p w14:paraId="25905D3A" w14:textId="77777777" w:rsidR="001B065B" w:rsidRPr="00FB3C32" w:rsidRDefault="001B065B" w:rsidP="001B065B">
      <w:pPr>
        <w:pStyle w:val="FreeForm"/>
        <w:rPr>
          <w:rFonts w:ascii="Times New Roman" w:hAnsi="Times New Roman"/>
        </w:rPr>
      </w:pPr>
      <w:r w:rsidRPr="00FB3C32">
        <w:rPr>
          <w:rFonts w:ascii="Times New Roman" w:hAnsi="Times New Roman"/>
        </w:rPr>
        <w:t xml:space="preserve">Elliott, C. (2012). </w:t>
      </w:r>
      <w:proofErr w:type="gramStart"/>
      <w:r w:rsidRPr="00FB3C32">
        <w:rPr>
          <w:rFonts w:ascii="Times New Roman" w:hAnsi="Times New Roman"/>
        </w:rPr>
        <w:t>Restaurant outlook survey.</w:t>
      </w:r>
      <w:proofErr w:type="gramEnd"/>
      <w:r w:rsidRPr="00FB3C32">
        <w:rPr>
          <w:rFonts w:ascii="Times New Roman" w:hAnsi="Times New Roman"/>
        </w:rPr>
        <w:t xml:space="preserve"> Second Quarter of </w:t>
      </w:r>
      <w:proofErr w:type="gramStart"/>
      <w:r w:rsidRPr="00FB3C32">
        <w:rPr>
          <w:rFonts w:ascii="Times New Roman" w:hAnsi="Times New Roman"/>
        </w:rPr>
        <w:t>2012 ,</w:t>
      </w:r>
      <w:proofErr w:type="gramEnd"/>
      <w:r w:rsidRPr="00FB3C32">
        <w:rPr>
          <w:rFonts w:ascii="Times New Roman" w:hAnsi="Times New Roman"/>
        </w:rPr>
        <w:t xml:space="preserve"> Retrieved from </w:t>
      </w:r>
      <w:hyperlink r:id="rId18" w:history="1">
        <w:r w:rsidRPr="00FB3C32">
          <w:rPr>
            <w:rFonts w:ascii="Times New Roman" w:hAnsi="Times New Roman"/>
            <w:color w:val="000099"/>
            <w:u w:val="single"/>
          </w:rPr>
          <w:t>http://www.crfa.ca/pdf/restaurantoutlooksurvey_2012q2.pdf</w:t>
        </w:r>
      </w:hyperlink>
      <w:r w:rsidRPr="00FB3C32">
        <w:rPr>
          <w:rFonts w:ascii="Times New Roman" w:hAnsi="Times New Roman"/>
        </w:rPr>
        <w:t xml:space="preserve"> </w:t>
      </w:r>
    </w:p>
    <w:p w14:paraId="2E5544AA" w14:textId="77777777" w:rsidR="001B065B" w:rsidRPr="00FB3C32" w:rsidRDefault="001B065B" w:rsidP="001B065B">
      <w:pPr>
        <w:pStyle w:val="FreeForm"/>
        <w:spacing w:line="480" w:lineRule="auto"/>
        <w:rPr>
          <w:rFonts w:ascii="Times New Roman" w:eastAsia="Times New Roman" w:hAnsi="Times New Roman"/>
          <w:color w:val="auto"/>
          <w:sz w:val="20"/>
          <w:lang w:bidi="x-none"/>
        </w:rPr>
      </w:pPr>
    </w:p>
    <w:p w14:paraId="1837EDA3" w14:textId="77777777" w:rsidR="001B065B" w:rsidRPr="00FB3C32" w:rsidRDefault="001B065B" w:rsidP="001B065B">
      <w:pPr>
        <w:pStyle w:val="FreeForm"/>
        <w:ind w:left="960" w:hanging="960"/>
        <w:rPr>
          <w:rFonts w:ascii="Times New Roman" w:hAnsi="Times New Roman"/>
        </w:rPr>
      </w:pPr>
      <w:r w:rsidRPr="00FB3C32">
        <w:rPr>
          <w:rFonts w:ascii="Times New Roman" w:hAnsi="Times New Roman"/>
        </w:rPr>
        <w:t xml:space="preserve">Elliott, C. (2010, December 16). Slow and steady: Foodservice sales to moderate in 2011. Retrieved from </w:t>
      </w:r>
      <w:hyperlink r:id="rId19" w:history="1">
        <w:r w:rsidRPr="00FB3C32">
          <w:rPr>
            <w:rFonts w:ascii="Times New Roman" w:hAnsi="Times New Roman"/>
            <w:color w:val="000099"/>
            <w:u w:val="single"/>
          </w:rPr>
          <w:t>http://restaurantcentral.ca/Foodservicesalestomoderatein2011.aspx</w:t>
        </w:r>
      </w:hyperlink>
    </w:p>
    <w:p w14:paraId="34A44711" w14:textId="77777777" w:rsidR="001B065B" w:rsidRPr="00FB3C32" w:rsidRDefault="001B065B" w:rsidP="001B065B">
      <w:pPr>
        <w:pStyle w:val="FreeForm"/>
        <w:spacing w:line="480" w:lineRule="auto"/>
        <w:rPr>
          <w:rFonts w:ascii="Times New Roman" w:eastAsia="Times New Roman" w:hAnsi="Times New Roman"/>
          <w:color w:val="auto"/>
          <w:sz w:val="20"/>
          <w:lang w:bidi="x-none"/>
        </w:rPr>
      </w:pPr>
    </w:p>
    <w:p w14:paraId="1D4725E4"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auto"/>
        </w:rPr>
        <w:t>eluta.ca. (</w:t>
      </w:r>
      <w:proofErr w:type="spellStart"/>
      <w:proofErr w:type="gramStart"/>
      <w:r w:rsidRPr="00FB3C32">
        <w:rPr>
          <w:rFonts w:ascii="Times New Roman" w:hAnsi="Times New Roman"/>
          <w:color w:val="auto"/>
        </w:rPr>
        <w:t>n</w:t>
      </w:r>
      <w:proofErr w:type="gramEnd"/>
      <w:r w:rsidRPr="00FB3C32">
        <w:rPr>
          <w:rFonts w:ascii="Times New Roman" w:hAnsi="Times New Roman"/>
          <w:color w:val="auto"/>
        </w:rPr>
        <w:t>.d.</w:t>
      </w:r>
      <w:proofErr w:type="spellEnd"/>
      <w:r w:rsidRPr="00FB3C32">
        <w:rPr>
          <w:rFonts w:ascii="Times New Roman" w:hAnsi="Times New Roman"/>
          <w:color w:val="auto"/>
        </w:rPr>
        <w:t xml:space="preserve">). Tim Hortons profit rises, but traffic slips - The Globe and Mail. </w:t>
      </w:r>
      <w:proofErr w:type="gramStart"/>
      <w:r w:rsidRPr="00FB3C32">
        <w:rPr>
          <w:rFonts w:ascii="Times New Roman" w:hAnsi="Times New Roman"/>
          <w:color w:val="auto"/>
        </w:rPr>
        <w:t>Home - The Globe and Mail.</w:t>
      </w:r>
      <w:proofErr w:type="gramEnd"/>
      <w:r w:rsidRPr="00FB3C32">
        <w:rPr>
          <w:rFonts w:ascii="Times New Roman" w:hAnsi="Times New Roman"/>
          <w:color w:val="auto"/>
        </w:rPr>
        <w:t xml:space="preserve"> Retrieved November 27, 2012, from</w:t>
      </w:r>
      <w:r w:rsidRPr="00FB3C32">
        <w:rPr>
          <w:rFonts w:ascii="Times New Roman" w:hAnsi="Times New Roman"/>
          <w:color w:val="3C3C3C"/>
        </w:rPr>
        <w:t xml:space="preserve"> </w:t>
      </w:r>
      <w:hyperlink r:id="rId20" w:history="1">
        <w:r w:rsidRPr="00FB3C32">
          <w:rPr>
            <w:rFonts w:ascii="Times New Roman" w:hAnsi="Times New Roman"/>
            <w:color w:val="000099"/>
            <w:u w:val="single"/>
          </w:rPr>
          <w:t>http://www.theglobeandmail.com/globe-investor/tim-hortons-profit-rises-but-traffic-slips/article5085655/</w:t>
        </w:r>
      </w:hyperlink>
    </w:p>
    <w:p w14:paraId="4D855B54" w14:textId="77777777" w:rsidR="001B065B" w:rsidRPr="00FB3C32" w:rsidRDefault="001B065B" w:rsidP="001B065B">
      <w:pPr>
        <w:pStyle w:val="FreeForm"/>
        <w:rPr>
          <w:rFonts w:ascii="Times New Roman" w:eastAsia="Times New Roman" w:hAnsi="Times New Roman"/>
          <w:color w:val="auto"/>
          <w:sz w:val="20"/>
          <w:lang w:bidi="x-none"/>
        </w:rPr>
      </w:pPr>
    </w:p>
    <w:p w14:paraId="100D9041" w14:textId="77777777" w:rsidR="001B065B" w:rsidRPr="00FB3C32" w:rsidRDefault="001B065B" w:rsidP="001B065B">
      <w:pPr>
        <w:pStyle w:val="FreeForm"/>
        <w:rPr>
          <w:rFonts w:ascii="Times New Roman" w:hAnsi="Times New Roman"/>
          <w:color w:val="3C3C3C"/>
        </w:rPr>
      </w:pPr>
      <w:proofErr w:type="gramStart"/>
      <w:r w:rsidRPr="00FB3C32">
        <w:rPr>
          <w:rFonts w:ascii="Times New Roman" w:hAnsi="Times New Roman"/>
          <w:color w:val="auto"/>
        </w:rPr>
        <w:t>Frisch, E. (</w:t>
      </w:r>
      <w:proofErr w:type="spellStart"/>
      <w:r w:rsidRPr="00FB3C32">
        <w:rPr>
          <w:rFonts w:ascii="Times New Roman" w:hAnsi="Times New Roman"/>
          <w:color w:val="auto"/>
        </w:rPr>
        <w:t>n.d.</w:t>
      </w:r>
      <w:proofErr w:type="spellEnd"/>
      <w:r w:rsidRPr="00FB3C32">
        <w:rPr>
          <w:rFonts w:ascii="Times New Roman" w:hAnsi="Times New Roman"/>
          <w:color w:val="auto"/>
        </w:rPr>
        <w:t>).</w:t>
      </w:r>
      <w:proofErr w:type="gramEnd"/>
      <w:r w:rsidRPr="00FB3C32">
        <w:rPr>
          <w:rFonts w:ascii="Times New Roman" w:hAnsi="Times New Roman"/>
          <w:color w:val="auto"/>
        </w:rPr>
        <w:t xml:space="preserve"> </w:t>
      </w:r>
      <w:proofErr w:type="gramStart"/>
      <w:r w:rsidRPr="00FB3C32">
        <w:rPr>
          <w:rFonts w:ascii="Times New Roman" w:hAnsi="Times New Roman"/>
          <w:color w:val="auto"/>
        </w:rPr>
        <w:t>Restaurant Equipment and Supplies.</w:t>
      </w:r>
      <w:proofErr w:type="gramEnd"/>
      <w:r w:rsidRPr="00FB3C32">
        <w:rPr>
          <w:rFonts w:ascii="Times New Roman" w:hAnsi="Times New Roman"/>
          <w:color w:val="auto"/>
        </w:rPr>
        <w:t xml:space="preserve"> Demographics for </w:t>
      </w:r>
      <w:proofErr w:type="gramStart"/>
      <w:r w:rsidRPr="00FB3C32">
        <w:rPr>
          <w:rFonts w:ascii="Times New Roman" w:hAnsi="Times New Roman"/>
          <w:color w:val="auto"/>
        </w:rPr>
        <w:t>Restaurants .</w:t>
      </w:r>
      <w:proofErr w:type="gramEnd"/>
      <w:r w:rsidRPr="00FB3C32">
        <w:rPr>
          <w:rFonts w:ascii="Times New Roman" w:hAnsi="Times New Roman"/>
          <w:color w:val="auto"/>
        </w:rPr>
        <w:t xml:space="preserve"> Retrieved October 27, 2012, from</w:t>
      </w:r>
      <w:r w:rsidRPr="00FB3C32">
        <w:rPr>
          <w:rFonts w:ascii="Times New Roman" w:hAnsi="Times New Roman"/>
          <w:color w:val="3C3C3C"/>
        </w:rPr>
        <w:t xml:space="preserve"> </w:t>
      </w:r>
      <w:hyperlink r:id="rId21" w:history="1">
        <w:r w:rsidRPr="00FB3C32">
          <w:rPr>
            <w:rFonts w:ascii="Times New Roman" w:hAnsi="Times New Roman"/>
            <w:color w:val="000099"/>
            <w:u w:val="single"/>
          </w:rPr>
          <w:t>www.foodservicewarehouse.com/restaurant-equipment-supply-marketing-articles/restaurant-marketing/demographics-for-restaurants/c28060.aspx</w:t>
        </w:r>
      </w:hyperlink>
    </w:p>
    <w:p w14:paraId="7363CA9A" w14:textId="77777777" w:rsidR="001B065B" w:rsidRPr="00FB3C32" w:rsidRDefault="001B065B" w:rsidP="001B065B">
      <w:pPr>
        <w:pStyle w:val="FreeForm"/>
        <w:spacing w:line="480" w:lineRule="auto"/>
        <w:rPr>
          <w:rFonts w:ascii="Times New Roman" w:eastAsia="Times New Roman" w:hAnsi="Times New Roman"/>
          <w:color w:val="auto"/>
          <w:sz w:val="20"/>
          <w:lang w:bidi="x-none"/>
        </w:rPr>
      </w:pPr>
    </w:p>
    <w:p w14:paraId="5660709A" w14:textId="77777777" w:rsidR="001B065B" w:rsidRPr="00FB3C32" w:rsidRDefault="001B065B" w:rsidP="001B065B">
      <w:pPr>
        <w:pStyle w:val="FreeForm"/>
        <w:ind w:left="960" w:hanging="960"/>
        <w:rPr>
          <w:rFonts w:ascii="Times New Roman" w:hAnsi="Times New Roman"/>
        </w:rPr>
      </w:pPr>
      <w:r w:rsidRPr="00FB3C32">
        <w:rPr>
          <w:rFonts w:ascii="Times New Roman" w:hAnsi="Times New Roman"/>
        </w:rPr>
        <w:t xml:space="preserve">Global fast food restaurants: Market research report. </w:t>
      </w:r>
      <w:proofErr w:type="gramStart"/>
      <w:r w:rsidRPr="00FB3C32">
        <w:rPr>
          <w:rFonts w:ascii="Times New Roman" w:hAnsi="Times New Roman"/>
        </w:rPr>
        <w:t>(2011, September).</w:t>
      </w:r>
      <w:proofErr w:type="gramEnd"/>
      <w:r w:rsidRPr="00FB3C32">
        <w:rPr>
          <w:rFonts w:ascii="Times New Roman" w:hAnsi="Times New Roman"/>
        </w:rPr>
        <w:t xml:space="preserve"> Retrieved from </w:t>
      </w:r>
      <w:hyperlink r:id="rId22" w:history="1">
        <w:r w:rsidRPr="00FB3C32">
          <w:rPr>
            <w:rFonts w:ascii="Times New Roman" w:hAnsi="Times New Roman"/>
            <w:color w:val="000099"/>
            <w:u w:val="single"/>
          </w:rPr>
          <w:t>http://www.ibisworld.com/industry/global/global-fast-food-restaurants.html</w:t>
        </w:r>
      </w:hyperlink>
    </w:p>
    <w:p w14:paraId="4CCCAB1F" w14:textId="77777777" w:rsidR="001B065B" w:rsidRPr="00FB3C32" w:rsidRDefault="001B065B" w:rsidP="001B065B">
      <w:pPr>
        <w:pStyle w:val="FreeForm"/>
        <w:spacing w:line="480" w:lineRule="auto"/>
        <w:rPr>
          <w:rFonts w:ascii="Times New Roman" w:eastAsia="Times New Roman" w:hAnsi="Times New Roman"/>
          <w:color w:val="auto"/>
          <w:sz w:val="20"/>
          <w:lang w:bidi="x-none"/>
        </w:rPr>
      </w:pPr>
    </w:p>
    <w:p w14:paraId="62CDA2AB" w14:textId="77777777" w:rsidR="001B065B" w:rsidRPr="00FB3C32" w:rsidRDefault="001B065B" w:rsidP="001B065B">
      <w:pPr>
        <w:pStyle w:val="FreeForm"/>
        <w:spacing w:after="320"/>
        <w:rPr>
          <w:rFonts w:ascii="Times New Roman" w:hAnsi="Times New Roman"/>
        </w:rPr>
      </w:pPr>
      <w:proofErr w:type="gramStart"/>
      <w:r w:rsidRPr="00FB3C32">
        <w:rPr>
          <w:rFonts w:ascii="Times New Roman" w:hAnsi="Times New Roman"/>
        </w:rPr>
        <w:t>Health and Wellness Trends for Canada and the World.</w:t>
      </w:r>
      <w:proofErr w:type="gramEnd"/>
      <w:r w:rsidRPr="00FB3C32">
        <w:rPr>
          <w:rFonts w:ascii="Times New Roman" w:hAnsi="Times New Roman"/>
        </w:rPr>
        <w:t xml:space="preserve"> (</w:t>
      </w:r>
      <w:proofErr w:type="spellStart"/>
      <w:proofErr w:type="gramStart"/>
      <w:r w:rsidRPr="00FB3C32">
        <w:rPr>
          <w:rFonts w:ascii="Times New Roman" w:hAnsi="Times New Roman"/>
        </w:rPr>
        <w:t>n</w:t>
      </w:r>
      <w:proofErr w:type="gramEnd"/>
      <w:r w:rsidRPr="00FB3C32">
        <w:rPr>
          <w:rFonts w:ascii="Times New Roman" w:hAnsi="Times New Roman"/>
        </w:rPr>
        <w:t>.d.</w:t>
      </w:r>
      <w:proofErr w:type="spellEnd"/>
      <w:r w:rsidRPr="00FB3C32">
        <w:rPr>
          <w:rFonts w:ascii="Times New Roman" w:hAnsi="Times New Roman"/>
        </w:rPr>
        <w:t xml:space="preserve">). </w:t>
      </w:r>
      <w:proofErr w:type="spellStart"/>
      <w:proofErr w:type="gramStart"/>
      <w:r w:rsidRPr="00FB3C32">
        <w:rPr>
          <w:rFonts w:ascii="Times New Roman" w:hAnsi="Times New Roman"/>
        </w:rPr>
        <w:t>Agri</w:t>
      </w:r>
      <w:proofErr w:type="spellEnd"/>
      <w:r w:rsidRPr="00FB3C32">
        <w:rPr>
          <w:rFonts w:ascii="Times New Roman" w:hAnsi="Times New Roman"/>
        </w:rPr>
        <w:t>-Food Trade Service.</w:t>
      </w:r>
      <w:proofErr w:type="gramEnd"/>
      <w:r w:rsidRPr="00FB3C32">
        <w:rPr>
          <w:rFonts w:ascii="Times New Roman" w:hAnsi="Times New Roman"/>
        </w:rPr>
        <w:t xml:space="preserve"> Retrieved November 24, 2012, from </w:t>
      </w:r>
      <w:hyperlink r:id="rId23" w:anchor="f" w:history="1">
        <w:r w:rsidRPr="00FB3C32">
          <w:rPr>
            <w:rFonts w:ascii="Times New Roman" w:hAnsi="Times New Roman"/>
            <w:color w:val="000099"/>
            <w:u w:val="single"/>
          </w:rPr>
          <w:t>http://www.ats-sea.agr.gc.ca/inter/4367-eng.htm#f</w:t>
        </w:r>
      </w:hyperlink>
    </w:p>
    <w:p w14:paraId="05E6753B" w14:textId="77777777" w:rsidR="001B065B" w:rsidRPr="00FB3C32" w:rsidRDefault="001B065B" w:rsidP="001B065B">
      <w:pPr>
        <w:pStyle w:val="FreeForm"/>
        <w:rPr>
          <w:rFonts w:ascii="Times New Roman" w:hAnsi="Times New Roman"/>
          <w:color w:val="3C3C3C"/>
        </w:rPr>
      </w:pPr>
      <w:proofErr w:type="gramStart"/>
      <w:r w:rsidRPr="00FB3C32">
        <w:rPr>
          <w:rFonts w:ascii="Times New Roman" w:hAnsi="Times New Roman"/>
          <w:color w:val="auto"/>
        </w:rPr>
        <w:t xml:space="preserve">Income Statement for </w:t>
      </w:r>
      <w:proofErr w:type="spellStart"/>
      <w:r w:rsidRPr="00FB3C32">
        <w:rPr>
          <w:rFonts w:ascii="Times New Roman" w:hAnsi="Times New Roman"/>
          <w:color w:val="auto"/>
        </w:rPr>
        <w:t>Mcdonalds</w:t>
      </w:r>
      <w:proofErr w:type="spellEnd"/>
      <w:r w:rsidRPr="00FB3C32">
        <w:rPr>
          <w:rFonts w:ascii="Times New Roman" w:hAnsi="Times New Roman"/>
          <w:color w:val="auto"/>
        </w:rPr>
        <w:t xml:space="preserve"> McDonald s 11 year Summary DOLLARS.</w:t>
      </w:r>
      <w:proofErr w:type="gramEnd"/>
      <w:r w:rsidRPr="00FB3C32">
        <w:rPr>
          <w:rFonts w:ascii="Times New Roman" w:hAnsi="Times New Roman"/>
          <w:color w:val="auto"/>
        </w:rPr>
        <w:t xml:space="preserve"> (</w:t>
      </w:r>
      <w:proofErr w:type="spellStart"/>
      <w:proofErr w:type="gramStart"/>
      <w:r w:rsidRPr="00FB3C32">
        <w:rPr>
          <w:rFonts w:ascii="Times New Roman" w:hAnsi="Times New Roman"/>
          <w:color w:val="auto"/>
        </w:rPr>
        <w:t>n</w:t>
      </w:r>
      <w:proofErr w:type="gramEnd"/>
      <w:r w:rsidRPr="00FB3C32">
        <w:rPr>
          <w:rFonts w:ascii="Times New Roman" w:hAnsi="Times New Roman"/>
          <w:color w:val="auto"/>
        </w:rPr>
        <w:t>.d.</w:t>
      </w:r>
      <w:proofErr w:type="spellEnd"/>
      <w:r w:rsidRPr="00FB3C32">
        <w:rPr>
          <w:rFonts w:ascii="Times New Roman" w:hAnsi="Times New Roman"/>
          <w:color w:val="auto"/>
        </w:rPr>
        <w:t xml:space="preserve">). </w:t>
      </w:r>
      <w:proofErr w:type="spellStart"/>
      <w:r w:rsidRPr="00FB3C32">
        <w:rPr>
          <w:rFonts w:ascii="Times New Roman" w:hAnsi="Times New Roman"/>
          <w:color w:val="auto"/>
        </w:rPr>
        <w:t>Docstoc</w:t>
      </w:r>
      <w:proofErr w:type="spellEnd"/>
      <w:r w:rsidRPr="00FB3C32">
        <w:rPr>
          <w:rFonts w:ascii="Times New Roman" w:hAnsi="Times New Roman"/>
          <w:color w:val="auto"/>
        </w:rPr>
        <w:t xml:space="preserve"> – We Make Every Small Business Better. Retrieved November 18, 2012, from</w:t>
      </w:r>
      <w:r w:rsidRPr="00FB3C32">
        <w:rPr>
          <w:rFonts w:ascii="Times New Roman" w:hAnsi="Times New Roman"/>
          <w:color w:val="3C3C3C"/>
        </w:rPr>
        <w:t xml:space="preserve"> </w:t>
      </w:r>
      <w:hyperlink r:id="rId24" w:history="1">
        <w:r w:rsidRPr="00FB3C32">
          <w:rPr>
            <w:rFonts w:ascii="Times New Roman" w:hAnsi="Times New Roman"/>
            <w:color w:val="000099"/>
            <w:u w:val="single"/>
          </w:rPr>
          <w:t>http://www.docstoc.com/docs/61463737/Income-Statement-for-Mcdonalds-McDonald-s-11-year-Summary-DOLLARS</w:t>
        </w:r>
      </w:hyperlink>
      <w:r w:rsidRPr="00FB3C32">
        <w:rPr>
          <w:rFonts w:ascii="Times New Roman" w:hAnsi="Times New Roman"/>
          <w:color w:val="3C3C3C"/>
        </w:rPr>
        <w:t xml:space="preserve"> </w:t>
      </w:r>
    </w:p>
    <w:p w14:paraId="752C1C9E" w14:textId="77777777" w:rsidR="001B065B" w:rsidRPr="00FB3C32" w:rsidRDefault="001B065B" w:rsidP="001B065B">
      <w:pPr>
        <w:pStyle w:val="FreeForm"/>
        <w:rPr>
          <w:rFonts w:ascii="Times New Roman" w:eastAsia="Times New Roman" w:hAnsi="Times New Roman"/>
          <w:color w:val="auto"/>
          <w:sz w:val="20"/>
          <w:lang w:bidi="x-none"/>
        </w:rPr>
      </w:pPr>
    </w:p>
    <w:p w14:paraId="3852BE7A" w14:textId="77777777" w:rsidR="001B065B" w:rsidRPr="00FB3C32" w:rsidRDefault="001B065B" w:rsidP="001B065B">
      <w:pPr>
        <w:pStyle w:val="FreeForm"/>
        <w:rPr>
          <w:rFonts w:ascii="Times New Roman" w:hAnsi="Times New Roman"/>
        </w:rPr>
      </w:pPr>
      <w:proofErr w:type="gramStart"/>
      <w:r w:rsidRPr="00FB3C32">
        <w:rPr>
          <w:rFonts w:ascii="Times New Roman" w:hAnsi="Times New Roman"/>
        </w:rPr>
        <w:t xml:space="preserve">Kim, W. C., &amp; </w:t>
      </w:r>
      <w:proofErr w:type="spellStart"/>
      <w:r w:rsidRPr="00FB3C32">
        <w:rPr>
          <w:rFonts w:ascii="Times New Roman" w:hAnsi="Times New Roman"/>
        </w:rPr>
        <w:t>Mauborgne</w:t>
      </w:r>
      <w:proofErr w:type="spellEnd"/>
      <w:r w:rsidRPr="00FB3C32">
        <w:rPr>
          <w:rFonts w:ascii="Times New Roman" w:hAnsi="Times New Roman"/>
        </w:rPr>
        <w:t>, R. (2004).</w:t>
      </w:r>
      <w:proofErr w:type="gramEnd"/>
      <w:r w:rsidRPr="00FB3C32">
        <w:rPr>
          <w:rFonts w:ascii="Times New Roman" w:hAnsi="Times New Roman"/>
        </w:rPr>
        <w:t xml:space="preserve"> </w:t>
      </w:r>
      <w:proofErr w:type="gramStart"/>
      <w:r w:rsidRPr="00FB3C32">
        <w:rPr>
          <w:rFonts w:ascii="Times New Roman" w:hAnsi="Times New Roman"/>
        </w:rPr>
        <w:t>Harvard business review.</w:t>
      </w:r>
      <w:proofErr w:type="gramEnd"/>
      <w:r w:rsidRPr="00FB3C32">
        <w:rPr>
          <w:rFonts w:ascii="Times New Roman" w:hAnsi="Times New Roman"/>
        </w:rPr>
        <w:t xml:space="preserve"> Blue Ocean </w:t>
      </w:r>
      <w:proofErr w:type="gramStart"/>
      <w:r w:rsidRPr="00FB3C32">
        <w:rPr>
          <w:rFonts w:ascii="Times New Roman" w:hAnsi="Times New Roman"/>
        </w:rPr>
        <w:t>Strategy ,</w:t>
      </w:r>
      <w:proofErr w:type="gramEnd"/>
      <w:r w:rsidRPr="00FB3C32">
        <w:rPr>
          <w:rFonts w:ascii="Times New Roman" w:hAnsi="Times New Roman"/>
        </w:rPr>
        <w:t xml:space="preserve"> Retrieved from </w:t>
      </w:r>
      <w:hyperlink r:id="rId25" w:history="1">
        <w:r w:rsidRPr="00FB3C32">
          <w:rPr>
            <w:rFonts w:ascii="Times New Roman" w:hAnsi="Times New Roman"/>
            <w:color w:val="000099"/>
            <w:u w:val="single"/>
          </w:rPr>
          <w:t>http://redu.org.mx/documentos/Blue</w:t>
        </w:r>
      </w:hyperlink>
      <w:r w:rsidRPr="00FB3C32">
        <w:rPr>
          <w:rFonts w:ascii="Times New Roman" w:hAnsi="Times New Roman"/>
        </w:rPr>
        <w:t xml:space="preserve"> Ocean Strategy.pdf </w:t>
      </w:r>
    </w:p>
    <w:p w14:paraId="59622982" w14:textId="77777777" w:rsidR="001B065B" w:rsidRPr="00FB3C32" w:rsidRDefault="001B065B" w:rsidP="001B065B">
      <w:pPr>
        <w:pStyle w:val="FreeForm"/>
        <w:rPr>
          <w:rFonts w:ascii="Times New Roman" w:hAnsi="Times New Roman"/>
        </w:rPr>
      </w:pPr>
    </w:p>
    <w:p w14:paraId="25DF3C3E" w14:textId="77777777" w:rsidR="001B065B" w:rsidRPr="00FB3C32" w:rsidRDefault="001B065B" w:rsidP="001B065B">
      <w:pPr>
        <w:pStyle w:val="FreeForm"/>
        <w:rPr>
          <w:rFonts w:ascii="Times New Roman" w:hAnsi="Times New Roman"/>
        </w:rPr>
      </w:pPr>
      <w:r w:rsidRPr="00FB3C32">
        <w:rPr>
          <w:rFonts w:ascii="Times New Roman" w:hAnsi="Times New Roman"/>
        </w:rPr>
        <w:t xml:space="preserve">Lehmann, D., &amp; </w:t>
      </w:r>
      <w:proofErr w:type="spellStart"/>
      <w:r w:rsidRPr="00FB3C32">
        <w:rPr>
          <w:rFonts w:ascii="Times New Roman" w:hAnsi="Times New Roman"/>
        </w:rPr>
        <w:t>Winer</w:t>
      </w:r>
      <w:proofErr w:type="spellEnd"/>
      <w:r w:rsidRPr="00FB3C32">
        <w:rPr>
          <w:rFonts w:ascii="Times New Roman" w:hAnsi="Times New Roman"/>
        </w:rPr>
        <w:t xml:space="preserve">, R. (2008). </w:t>
      </w:r>
      <w:proofErr w:type="gramStart"/>
      <w:r w:rsidRPr="00FB3C32">
        <w:rPr>
          <w:rFonts w:ascii="Times New Roman" w:hAnsi="Times New Roman"/>
        </w:rPr>
        <w:t>Analysis for Marketing Planning (7 ed.).</w:t>
      </w:r>
      <w:proofErr w:type="gramEnd"/>
      <w:r w:rsidRPr="00FB3C32">
        <w:rPr>
          <w:rFonts w:ascii="Times New Roman" w:hAnsi="Times New Roman"/>
        </w:rPr>
        <w:t xml:space="preserve"> New York: McGraw Hill.</w:t>
      </w:r>
    </w:p>
    <w:p w14:paraId="0016CC1A" w14:textId="77777777" w:rsidR="001B065B" w:rsidRPr="00FB3C32" w:rsidRDefault="001B065B" w:rsidP="001B065B">
      <w:pPr>
        <w:pStyle w:val="FreeForm"/>
        <w:rPr>
          <w:rFonts w:ascii="Times New Roman" w:hAnsi="Times New Roman"/>
        </w:rPr>
      </w:pPr>
    </w:p>
    <w:p w14:paraId="05A0B00E" w14:textId="77777777" w:rsidR="001B065B" w:rsidRPr="00FB3C32" w:rsidRDefault="001B065B" w:rsidP="001B065B">
      <w:pPr>
        <w:pStyle w:val="FreeForm"/>
        <w:rPr>
          <w:rFonts w:ascii="Times New Roman" w:hAnsi="Times New Roman"/>
        </w:rPr>
      </w:pPr>
      <w:r w:rsidRPr="00FB3C32">
        <w:rPr>
          <w:rFonts w:ascii="Times New Roman" w:hAnsi="Times New Roman"/>
        </w:rPr>
        <w:t xml:space="preserve">Liu, K. (2012, February 23). </w:t>
      </w:r>
      <w:proofErr w:type="gramStart"/>
      <w:r w:rsidRPr="00FB3C32">
        <w:rPr>
          <w:rFonts w:ascii="Times New Roman" w:hAnsi="Times New Roman"/>
        </w:rPr>
        <w:t>Coffee Shop - Contest Index.</w:t>
      </w:r>
      <w:proofErr w:type="gramEnd"/>
      <w:r w:rsidRPr="00FB3C32">
        <w:rPr>
          <w:rFonts w:ascii="Times New Roman" w:hAnsi="Times New Roman"/>
        </w:rPr>
        <w:t xml:space="preserve"> The Grid, p. 1. Retrieved November 23, 2012, from </w:t>
      </w:r>
      <w:hyperlink r:id="rId26" w:history="1">
        <w:r w:rsidRPr="00FB3C32">
          <w:rPr>
            <w:rFonts w:ascii="Times New Roman" w:hAnsi="Times New Roman"/>
            <w:color w:val="000099"/>
            <w:u w:val="single"/>
          </w:rPr>
          <w:t>http://www.thegridto.com/life/food-drink/coffee-shop%E2%80%93contest-index/</w:t>
        </w:r>
      </w:hyperlink>
    </w:p>
    <w:p w14:paraId="008EBBD1" w14:textId="77777777" w:rsidR="001B065B" w:rsidRPr="00FB3C32" w:rsidRDefault="001B065B" w:rsidP="001B065B">
      <w:pPr>
        <w:pStyle w:val="FreeForm"/>
        <w:rPr>
          <w:rFonts w:ascii="Times New Roman" w:hAnsi="Times New Roman"/>
        </w:rPr>
      </w:pPr>
    </w:p>
    <w:p w14:paraId="7EC800EE"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3C3C3C"/>
        </w:rPr>
        <w:lastRenderedPageBreak/>
        <w:t>Masson, R. (</w:t>
      </w:r>
      <w:proofErr w:type="spellStart"/>
      <w:r w:rsidRPr="00FB3C32">
        <w:rPr>
          <w:rFonts w:ascii="Times New Roman" w:hAnsi="Times New Roman"/>
          <w:color w:val="3C3C3C"/>
        </w:rPr>
        <w:t>n.d.</w:t>
      </w:r>
      <w:proofErr w:type="spellEnd"/>
      <w:r w:rsidRPr="00FB3C32">
        <w:rPr>
          <w:rFonts w:ascii="Times New Roman" w:hAnsi="Times New Roman"/>
          <w:color w:val="3C3C3C"/>
        </w:rPr>
        <w:t xml:space="preserve">). The Second Cup Ltd. | Second Cup announces third quarter results and quarterly dividend. CNW Group. Retrieved November 5, 2012, from </w:t>
      </w:r>
      <w:hyperlink r:id="rId27" w:history="1">
        <w:r w:rsidRPr="00FB3C32">
          <w:rPr>
            <w:rFonts w:ascii="Times New Roman" w:hAnsi="Times New Roman"/>
            <w:color w:val="000099"/>
            <w:u w:val="single"/>
          </w:rPr>
          <w:t>http://www.newswire.ca/en/story/1064635/second-cup-announces-third-quarter-results-and-quarterly-dividend</w:t>
        </w:r>
      </w:hyperlink>
    </w:p>
    <w:p w14:paraId="59D8A776" w14:textId="77777777" w:rsidR="001B065B" w:rsidRPr="00FB3C32" w:rsidRDefault="001B065B" w:rsidP="001B065B">
      <w:pPr>
        <w:pStyle w:val="FreeForm"/>
        <w:rPr>
          <w:rFonts w:ascii="Times New Roman" w:hAnsi="Times New Roman"/>
        </w:rPr>
      </w:pPr>
    </w:p>
    <w:p w14:paraId="679D368D" w14:textId="77777777" w:rsidR="001B065B" w:rsidRPr="00FB3C32" w:rsidRDefault="001B065B" w:rsidP="001B065B">
      <w:pPr>
        <w:pStyle w:val="FreeForm"/>
        <w:ind w:left="960" w:hanging="960"/>
        <w:rPr>
          <w:rFonts w:ascii="Times New Roman" w:hAnsi="Times New Roman"/>
        </w:rPr>
      </w:pPr>
      <w:proofErr w:type="gramStart"/>
      <w:r w:rsidRPr="00FB3C32">
        <w:rPr>
          <w:rFonts w:ascii="Times New Roman" w:hAnsi="Times New Roman"/>
        </w:rPr>
        <w:t>National rates 2012.</w:t>
      </w:r>
      <w:proofErr w:type="gramEnd"/>
      <w:r w:rsidRPr="00FB3C32">
        <w:rPr>
          <w:rFonts w:ascii="Times New Roman" w:hAnsi="Times New Roman"/>
        </w:rPr>
        <w:t xml:space="preserve"> </w:t>
      </w:r>
      <w:proofErr w:type="gramStart"/>
      <w:r w:rsidRPr="00FB3C32">
        <w:rPr>
          <w:rFonts w:ascii="Times New Roman" w:hAnsi="Times New Roman"/>
        </w:rPr>
        <w:t xml:space="preserve">(1 </w:t>
      </w:r>
      <w:proofErr w:type="spellStart"/>
      <w:r w:rsidRPr="00FB3C32">
        <w:rPr>
          <w:rFonts w:ascii="Times New Roman" w:hAnsi="Times New Roman"/>
        </w:rPr>
        <w:t>Ja</w:t>
      </w:r>
      <w:proofErr w:type="spellEnd"/>
      <w:r w:rsidRPr="00FB3C32">
        <w:rPr>
          <w:rFonts w:ascii="Times New Roman" w:hAnsi="Times New Roman"/>
        </w:rPr>
        <w:t>).</w:t>
      </w:r>
      <w:proofErr w:type="gramEnd"/>
      <w:r w:rsidRPr="00FB3C32">
        <w:rPr>
          <w:rFonts w:ascii="Times New Roman" w:hAnsi="Times New Roman"/>
        </w:rPr>
        <w:t xml:space="preserve"> Retrieved from </w:t>
      </w:r>
      <w:hyperlink r:id="rId28" w:history="1">
        <w:r w:rsidRPr="00FB3C32">
          <w:rPr>
            <w:rFonts w:ascii="Times New Roman" w:hAnsi="Times New Roman"/>
            <w:color w:val="000099"/>
            <w:u w:val="single"/>
          </w:rPr>
          <w:t>http://www.globelink.ca/downloads/news_ratecard_national_2012.pdf</w:t>
        </w:r>
      </w:hyperlink>
      <w:r w:rsidRPr="00FB3C32">
        <w:rPr>
          <w:rFonts w:ascii="Times New Roman" w:hAnsi="Times New Roman"/>
        </w:rPr>
        <w:t xml:space="preserve"> </w:t>
      </w:r>
    </w:p>
    <w:p w14:paraId="1542B384" w14:textId="77777777" w:rsidR="001B065B" w:rsidRPr="00FB3C32" w:rsidRDefault="001B065B" w:rsidP="001B065B">
      <w:pPr>
        <w:pStyle w:val="FreeForm"/>
        <w:ind w:left="960" w:hanging="960"/>
        <w:rPr>
          <w:rFonts w:ascii="Times New Roman" w:hAnsi="Times New Roman"/>
        </w:rPr>
      </w:pPr>
    </w:p>
    <w:p w14:paraId="3AED7ED5" w14:textId="77777777" w:rsidR="001B065B" w:rsidRPr="00FB3C32" w:rsidRDefault="001B065B" w:rsidP="001B065B">
      <w:pPr>
        <w:pStyle w:val="FreeForm"/>
        <w:ind w:left="960" w:hanging="960"/>
        <w:rPr>
          <w:rFonts w:ascii="Times New Roman" w:hAnsi="Times New Roman"/>
        </w:rPr>
      </w:pPr>
      <w:r w:rsidRPr="00FB3C32">
        <w:rPr>
          <w:rFonts w:ascii="Times New Roman" w:hAnsi="Times New Roman"/>
        </w:rPr>
        <w:t xml:space="preserve">National media kit 2012. </w:t>
      </w:r>
      <w:proofErr w:type="gramStart"/>
      <w:r w:rsidRPr="00FB3C32">
        <w:rPr>
          <w:rFonts w:ascii="Times New Roman" w:hAnsi="Times New Roman"/>
        </w:rPr>
        <w:t xml:space="preserve">(1 </w:t>
      </w:r>
      <w:proofErr w:type="spellStart"/>
      <w:r w:rsidRPr="00FB3C32">
        <w:rPr>
          <w:rFonts w:ascii="Times New Roman" w:hAnsi="Times New Roman"/>
        </w:rPr>
        <w:t>Ja</w:t>
      </w:r>
      <w:proofErr w:type="spellEnd"/>
      <w:r w:rsidRPr="00FB3C32">
        <w:rPr>
          <w:rFonts w:ascii="Times New Roman" w:hAnsi="Times New Roman"/>
        </w:rPr>
        <w:t>).</w:t>
      </w:r>
      <w:proofErr w:type="gramEnd"/>
      <w:r w:rsidRPr="00FB3C32">
        <w:rPr>
          <w:rFonts w:ascii="Times New Roman" w:hAnsi="Times New Roman"/>
        </w:rPr>
        <w:t xml:space="preserve"> Retrieved from </w:t>
      </w:r>
      <w:hyperlink r:id="rId29" w:history="1">
        <w:r w:rsidRPr="00FB3C32">
          <w:rPr>
            <w:rFonts w:ascii="Times New Roman" w:hAnsi="Times New Roman"/>
            <w:color w:val="000099"/>
            <w:u w:val="single"/>
          </w:rPr>
          <w:t>http://www.globelink.ca/downloads/news_mediakit_national_2012.pdf</w:t>
        </w:r>
      </w:hyperlink>
      <w:r w:rsidRPr="00FB3C32">
        <w:rPr>
          <w:rFonts w:ascii="Times New Roman" w:hAnsi="Times New Roman"/>
        </w:rPr>
        <w:t xml:space="preserve"> </w:t>
      </w:r>
    </w:p>
    <w:p w14:paraId="44278DD7" w14:textId="77777777" w:rsidR="001B065B" w:rsidRPr="00FB3C32" w:rsidRDefault="001B065B" w:rsidP="001B065B">
      <w:pPr>
        <w:pStyle w:val="FreeForm"/>
        <w:ind w:left="960" w:hanging="960"/>
        <w:rPr>
          <w:rFonts w:ascii="Times New Roman" w:hAnsi="Times New Roman"/>
        </w:rPr>
      </w:pPr>
    </w:p>
    <w:p w14:paraId="3C79507D" w14:textId="77777777" w:rsidR="001B065B" w:rsidRPr="00FB3C32" w:rsidRDefault="001B065B" w:rsidP="001B065B">
      <w:pPr>
        <w:pStyle w:val="Body"/>
        <w:rPr>
          <w:rFonts w:ascii="Times New Roman" w:hAnsi="Times New Roman"/>
        </w:rPr>
      </w:pPr>
    </w:p>
    <w:p w14:paraId="1511AE05"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auto"/>
        </w:rPr>
        <w:t>Reuters. (</w:t>
      </w:r>
      <w:proofErr w:type="spellStart"/>
      <w:proofErr w:type="gramStart"/>
      <w:r w:rsidRPr="00FB3C32">
        <w:rPr>
          <w:rFonts w:ascii="Times New Roman" w:hAnsi="Times New Roman"/>
          <w:color w:val="auto"/>
        </w:rPr>
        <w:t>n</w:t>
      </w:r>
      <w:proofErr w:type="gramEnd"/>
      <w:r w:rsidRPr="00FB3C32">
        <w:rPr>
          <w:rFonts w:ascii="Times New Roman" w:hAnsi="Times New Roman"/>
          <w:color w:val="auto"/>
        </w:rPr>
        <w:t>.d.</w:t>
      </w:r>
      <w:proofErr w:type="spellEnd"/>
      <w:r w:rsidRPr="00FB3C32">
        <w:rPr>
          <w:rFonts w:ascii="Times New Roman" w:hAnsi="Times New Roman"/>
          <w:color w:val="auto"/>
        </w:rPr>
        <w:t xml:space="preserve">). </w:t>
      </w:r>
      <w:proofErr w:type="gramStart"/>
      <w:r w:rsidRPr="00FB3C32">
        <w:rPr>
          <w:rFonts w:ascii="Times New Roman" w:hAnsi="Times New Roman"/>
          <w:color w:val="auto"/>
        </w:rPr>
        <w:t>Starbucks Cuts Forecast, Citing Global Slowdown - NYTimes.com.</w:t>
      </w:r>
      <w:proofErr w:type="gramEnd"/>
      <w:r w:rsidRPr="00FB3C32">
        <w:rPr>
          <w:rFonts w:ascii="Times New Roman" w:hAnsi="Times New Roman"/>
          <w:color w:val="auto"/>
        </w:rPr>
        <w:t xml:space="preserve"> </w:t>
      </w:r>
      <w:proofErr w:type="gramStart"/>
      <w:r w:rsidRPr="00FB3C32">
        <w:rPr>
          <w:rFonts w:ascii="Times New Roman" w:hAnsi="Times New Roman"/>
          <w:color w:val="auto"/>
        </w:rPr>
        <w:t>The New York Times - Breaking News, World News &amp; Multimedia.</w:t>
      </w:r>
      <w:proofErr w:type="gramEnd"/>
      <w:r w:rsidRPr="00FB3C32">
        <w:rPr>
          <w:rFonts w:ascii="Times New Roman" w:hAnsi="Times New Roman"/>
          <w:color w:val="auto"/>
        </w:rPr>
        <w:t xml:space="preserve"> Retrieved October 27, 2012, from</w:t>
      </w:r>
      <w:r w:rsidRPr="00FB3C32">
        <w:rPr>
          <w:rFonts w:ascii="Times New Roman" w:hAnsi="Times New Roman"/>
          <w:color w:val="3C3C3C"/>
        </w:rPr>
        <w:t xml:space="preserve"> </w:t>
      </w:r>
      <w:hyperlink r:id="rId30" w:history="1">
        <w:r w:rsidRPr="00FB3C32">
          <w:rPr>
            <w:rFonts w:ascii="Times New Roman" w:hAnsi="Times New Roman"/>
            <w:color w:val="000099"/>
            <w:u w:val="single"/>
          </w:rPr>
          <w:t>http://www.nytimes.com/2012/07/27/business/starbucks-cuts-forecast-citing-global-slowdown.html?_r=0</w:t>
        </w:r>
      </w:hyperlink>
    </w:p>
    <w:p w14:paraId="624DAACA" w14:textId="77777777" w:rsidR="001B065B" w:rsidRPr="00FB3C32" w:rsidRDefault="001B065B" w:rsidP="001B065B">
      <w:pPr>
        <w:pStyle w:val="FreeForm"/>
        <w:rPr>
          <w:rFonts w:ascii="Times New Roman" w:hAnsi="Times New Roman"/>
        </w:rPr>
      </w:pPr>
    </w:p>
    <w:p w14:paraId="589DF155" w14:textId="77777777" w:rsidR="001B065B" w:rsidRPr="00FB3C32" w:rsidRDefault="001B065B" w:rsidP="001B065B">
      <w:r w:rsidRPr="00FB3C32">
        <w:rPr>
          <w:rFonts w:eastAsia="ヒラギノ角ゴ Pro W3"/>
          <w:color w:val="000000"/>
        </w:rPr>
        <w:t>Television Advertising. (</w:t>
      </w:r>
      <w:proofErr w:type="spellStart"/>
      <w:proofErr w:type="gramStart"/>
      <w:r w:rsidRPr="00FB3C32">
        <w:rPr>
          <w:rFonts w:eastAsia="ヒラギノ角ゴ Pro W3"/>
          <w:color w:val="000000"/>
        </w:rPr>
        <w:t>n</w:t>
      </w:r>
      <w:proofErr w:type="gramEnd"/>
      <w:r w:rsidRPr="00FB3C32">
        <w:rPr>
          <w:rFonts w:eastAsia="ヒラギノ角ゴ Pro W3"/>
          <w:color w:val="000000"/>
        </w:rPr>
        <w:t>.d.</w:t>
      </w:r>
      <w:proofErr w:type="spellEnd"/>
      <w:r w:rsidRPr="00FB3C32">
        <w:rPr>
          <w:rFonts w:eastAsia="ヒラギノ角ゴ Pro W3"/>
          <w:color w:val="000000"/>
        </w:rPr>
        <w:t xml:space="preserve">). Advertising Agencies - Find an Ad Agency. Retrieved November 26, 2012, from </w:t>
      </w:r>
      <w:hyperlink r:id="rId31" w:history="1">
        <w:r w:rsidRPr="00FB3C32">
          <w:rPr>
            <w:rFonts w:eastAsia="ヒラギノ角ゴ Pro W3"/>
            <w:color w:val="000099"/>
            <w:u w:val="single"/>
          </w:rPr>
          <w:t>http://www.alladvertisingagencies.com/resources/television-advertising.html</w:t>
        </w:r>
      </w:hyperlink>
    </w:p>
    <w:p w14:paraId="3E401D93" w14:textId="77777777" w:rsidR="001B065B" w:rsidRPr="00FB3C32" w:rsidRDefault="001B065B" w:rsidP="001B065B">
      <w:pPr>
        <w:pStyle w:val="FreeForm"/>
        <w:rPr>
          <w:rFonts w:ascii="Times New Roman" w:hAnsi="Times New Roman"/>
        </w:rPr>
      </w:pPr>
    </w:p>
    <w:p w14:paraId="3CBB661F"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auto"/>
        </w:rPr>
        <w:t>The Daily — 2011 Census: Age and sex. (</w:t>
      </w:r>
      <w:proofErr w:type="spellStart"/>
      <w:proofErr w:type="gramStart"/>
      <w:r w:rsidRPr="00FB3C32">
        <w:rPr>
          <w:rFonts w:ascii="Times New Roman" w:hAnsi="Times New Roman"/>
          <w:color w:val="auto"/>
        </w:rPr>
        <w:t>n</w:t>
      </w:r>
      <w:proofErr w:type="gramEnd"/>
      <w:r w:rsidRPr="00FB3C32">
        <w:rPr>
          <w:rFonts w:ascii="Times New Roman" w:hAnsi="Times New Roman"/>
          <w:color w:val="auto"/>
        </w:rPr>
        <w:t>.d.</w:t>
      </w:r>
      <w:proofErr w:type="spellEnd"/>
      <w:r w:rsidRPr="00FB3C32">
        <w:rPr>
          <w:rFonts w:ascii="Times New Roman" w:hAnsi="Times New Roman"/>
          <w:color w:val="auto"/>
        </w:rPr>
        <w:t xml:space="preserve">). Statistics Canada: Canada's national statistical agency / </w:t>
      </w:r>
      <w:proofErr w:type="spellStart"/>
      <w:r w:rsidRPr="00FB3C32">
        <w:rPr>
          <w:rFonts w:ascii="Times New Roman" w:hAnsi="Times New Roman"/>
          <w:color w:val="auto"/>
        </w:rPr>
        <w:t>Statistique</w:t>
      </w:r>
      <w:proofErr w:type="spellEnd"/>
      <w:r w:rsidRPr="00FB3C32">
        <w:rPr>
          <w:rFonts w:ascii="Times New Roman" w:hAnsi="Times New Roman"/>
          <w:color w:val="auto"/>
        </w:rPr>
        <w:t xml:space="preserve"> </w:t>
      </w:r>
      <w:proofErr w:type="gramStart"/>
      <w:r w:rsidRPr="00FB3C32">
        <w:rPr>
          <w:rFonts w:ascii="Times New Roman" w:hAnsi="Times New Roman"/>
          <w:color w:val="auto"/>
        </w:rPr>
        <w:t>Canada :</w:t>
      </w:r>
      <w:proofErr w:type="gramEnd"/>
      <w:r w:rsidRPr="00FB3C32">
        <w:rPr>
          <w:rFonts w:ascii="Times New Roman" w:hAnsi="Times New Roman"/>
          <w:color w:val="auto"/>
        </w:rPr>
        <w:t xml:space="preserve"> </w:t>
      </w:r>
      <w:proofErr w:type="spellStart"/>
      <w:r w:rsidRPr="00FB3C32">
        <w:rPr>
          <w:rFonts w:ascii="Times New Roman" w:hAnsi="Times New Roman"/>
          <w:color w:val="auto"/>
        </w:rPr>
        <w:t>Organisme</w:t>
      </w:r>
      <w:proofErr w:type="spellEnd"/>
      <w:r w:rsidRPr="00FB3C32">
        <w:rPr>
          <w:rFonts w:ascii="Times New Roman" w:hAnsi="Times New Roman"/>
          <w:color w:val="auto"/>
        </w:rPr>
        <w:t xml:space="preserve"> </w:t>
      </w:r>
      <w:proofErr w:type="spellStart"/>
      <w:r w:rsidRPr="00FB3C32">
        <w:rPr>
          <w:rFonts w:ascii="Times New Roman" w:hAnsi="Times New Roman"/>
          <w:color w:val="auto"/>
        </w:rPr>
        <w:t>statistique</w:t>
      </w:r>
      <w:proofErr w:type="spellEnd"/>
      <w:r w:rsidRPr="00FB3C32">
        <w:rPr>
          <w:rFonts w:ascii="Times New Roman" w:hAnsi="Times New Roman"/>
          <w:color w:val="auto"/>
        </w:rPr>
        <w:t xml:space="preserve"> national du Canada. Retrieved November 20,</w:t>
      </w:r>
      <w:r w:rsidRPr="00FB3C32">
        <w:rPr>
          <w:rFonts w:ascii="Times New Roman" w:hAnsi="Times New Roman"/>
          <w:color w:val="3C3C3C"/>
        </w:rPr>
        <w:t xml:space="preserve"> </w:t>
      </w:r>
      <w:r w:rsidRPr="00FB3C32">
        <w:rPr>
          <w:rFonts w:ascii="Times New Roman" w:hAnsi="Times New Roman"/>
          <w:color w:val="auto"/>
        </w:rPr>
        <w:t>2012, from</w:t>
      </w:r>
      <w:r w:rsidRPr="00FB3C32">
        <w:rPr>
          <w:rFonts w:ascii="Times New Roman" w:hAnsi="Times New Roman"/>
          <w:color w:val="3C3C3C"/>
        </w:rPr>
        <w:t xml:space="preserve"> </w:t>
      </w:r>
      <w:hyperlink r:id="rId32" w:history="1">
        <w:r w:rsidRPr="00FB3C32">
          <w:rPr>
            <w:rFonts w:ascii="Times New Roman" w:hAnsi="Times New Roman"/>
            <w:color w:val="000099"/>
            <w:u w:val="single"/>
          </w:rPr>
          <w:t>http://www.statcan.gc.ca/daily-quotidien/120529/dq120529a-eng.htm</w:t>
        </w:r>
      </w:hyperlink>
    </w:p>
    <w:p w14:paraId="7C49854E" w14:textId="77777777" w:rsidR="001B065B" w:rsidRPr="00FB3C32" w:rsidRDefault="001B065B" w:rsidP="001B065B">
      <w:pPr>
        <w:pStyle w:val="FreeForm"/>
        <w:rPr>
          <w:rFonts w:ascii="Times New Roman" w:hAnsi="Times New Roman"/>
        </w:rPr>
      </w:pPr>
    </w:p>
    <w:p w14:paraId="2B8BFD92" w14:textId="77777777" w:rsidR="001B065B" w:rsidRPr="00FB3C32" w:rsidRDefault="001B065B" w:rsidP="001B065B">
      <w:pPr>
        <w:pStyle w:val="FreeForm"/>
        <w:rPr>
          <w:rFonts w:ascii="Times New Roman" w:hAnsi="Times New Roman"/>
        </w:rPr>
      </w:pPr>
      <w:proofErr w:type="spellStart"/>
      <w:r w:rsidRPr="00FB3C32">
        <w:rPr>
          <w:rFonts w:ascii="Times New Roman" w:hAnsi="Times New Roman"/>
        </w:rPr>
        <w:t>Tibbitts</w:t>
      </w:r>
      <w:proofErr w:type="spellEnd"/>
      <w:r w:rsidRPr="00FB3C32">
        <w:rPr>
          <w:rFonts w:ascii="Times New Roman" w:hAnsi="Times New Roman"/>
        </w:rPr>
        <w:t xml:space="preserve">, L. (2012, May 30). Canada newswire. Quick-service restaurant sales to grow as Canadian economy begins to expand, says GE Capital reports, Retrieved from </w:t>
      </w:r>
      <w:hyperlink r:id="rId33" w:history="1">
        <w:r w:rsidRPr="00FB3C32">
          <w:rPr>
            <w:rFonts w:ascii="Times New Roman" w:hAnsi="Times New Roman"/>
            <w:color w:val="000099"/>
            <w:u w:val="single"/>
          </w:rPr>
          <w:t>http://www.newswire.ca/en/story/983191/quick-service-restaurant-sales-to-grow-as-canadian-economy-begins-to-expand-says-ge-capital-report</w:t>
        </w:r>
      </w:hyperlink>
      <w:r w:rsidRPr="00FB3C32">
        <w:rPr>
          <w:rFonts w:ascii="Times New Roman" w:hAnsi="Times New Roman"/>
        </w:rPr>
        <w:t xml:space="preserve"> </w:t>
      </w:r>
    </w:p>
    <w:p w14:paraId="348B83CF" w14:textId="77777777" w:rsidR="001B065B" w:rsidRPr="00FB3C32" w:rsidRDefault="001B065B" w:rsidP="001B065B">
      <w:pPr>
        <w:pStyle w:val="FreeForm"/>
        <w:rPr>
          <w:rFonts w:ascii="Times New Roman" w:hAnsi="Times New Roman"/>
        </w:rPr>
      </w:pPr>
    </w:p>
    <w:p w14:paraId="674C77C2"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auto"/>
        </w:rPr>
        <w:t>Tim Hortons - Organization Structure. (</w:t>
      </w:r>
      <w:proofErr w:type="spellStart"/>
      <w:proofErr w:type="gramStart"/>
      <w:r w:rsidRPr="00FB3C32">
        <w:rPr>
          <w:rFonts w:ascii="Times New Roman" w:hAnsi="Times New Roman"/>
          <w:color w:val="auto"/>
        </w:rPr>
        <w:t>n</w:t>
      </w:r>
      <w:proofErr w:type="gramEnd"/>
      <w:r w:rsidRPr="00FB3C32">
        <w:rPr>
          <w:rFonts w:ascii="Times New Roman" w:hAnsi="Times New Roman"/>
          <w:color w:val="auto"/>
        </w:rPr>
        <w:t>.d.</w:t>
      </w:r>
      <w:proofErr w:type="spellEnd"/>
      <w:r w:rsidRPr="00FB3C32">
        <w:rPr>
          <w:rFonts w:ascii="Times New Roman" w:hAnsi="Times New Roman"/>
          <w:color w:val="auto"/>
        </w:rPr>
        <w:t>). Welcome to Tim Hortons. Retrieved October 27, 2012, from</w:t>
      </w:r>
      <w:r w:rsidRPr="00FB3C32">
        <w:rPr>
          <w:rFonts w:ascii="Times New Roman" w:hAnsi="Times New Roman"/>
          <w:color w:val="3C3C3C"/>
        </w:rPr>
        <w:t xml:space="preserve"> </w:t>
      </w:r>
      <w:hyperlink r:id="rId34" w:history="1">
        <w:r w:rsidRPr="00FB3C32">
          <w:rPr>
            <w:rFonts w:ascii="Times New Roman" w:hAnsi="Times New Roman"/>
            <w:color w:val="000099"/>
            <w:u w:val="single"/>
          </w:rPr>
          <w:t>http://www.timhortons.com/ca/en/join/structure.html</w:t>
        </w:r>
      </w:hyperlink>
      <w:r w:rsidRPr="00FB3C32">
        <w:rPr>
          <w:rFonts w:ascii="Times New Roman" w:hAnsi="Times New Roman"/>
          <w:color w:val="3C3C3C"/>
        </w:rPr>
        <w:t xml:space="preserve"> </w:t>
      </w:r>
    </w:p>
    <w:p w14:paraId="39C60F18" w14:textId="77777777" w:rsidR="001B065B" w:rsidRPr="00FB3C32" w:rsidRDefault="001B065B" w:rsidP="001B065B">
      <w:pPr>
        <w:pStyle w:val="FreeForm"/>
        <w:rPr>
          <w:rFonts w:ascii="Times New Roman" w:hAnsi="Times New Roman"/>
          <w:color w:val="3C3C3C"/>
        </w:rPr>
      </w:pPr>
    </w:p>
    <w:p w14:paraId="0310AEB1" w14:textId="77777777" w:rsidR="001B065B" w:rsidRPr="00FB3C32" w:rsidRDefault="001B065B" w:rsidP="001B065B">
      <w:pPr>
        <w:rPr>
          <w:rFonts w:eastAsia="Times New Roman"/>
        </w:rPr>
      </w:pPr>
      <w:r w:rsidRPr="00FB3C32">
        <w:rPr>
          <w:rFonts w:eastAsia="Times New Roman"/>
          <w:shd w:val="clear" w:color="auto" w:fill="FFFFFF"/>
        </w:rPr>
        <w:t>Walmart.com. (</w:t>
      </w:r>
      <w:proofErr w:type="spellStart"/>
      <w:proofErr w:type="gramStart"/>
      <w:r w:rsidRPr="00FB3C32">
        <w:rPr>
          <w:rFonts w:eastAsia="Times New Roman"/>
          <w:shd w:val="clear" w:color="auto" w:fill="FFFFFF"/>
        </w:rPr>
        <w:t>n</w:t>
      </w:r>
      <w:proofErr w:type="gramEnd"/>
      <w:r w:rsidRPr="00FB3C32">
        <w:rPr>
          <w:rFonts w:eastAsia="Times New Roman"/>
          <w:shd w:val="clear" w:color="auto" w:fill="FFFFFF"/>
        </w:rPr>
        <w:t>.d.</w:t>
      </w:r>
      <w:proofErr w:type="spellEnd"/>
      <w:r w:rsidRPr="00FB3C32">
        <w:rPr>
          <w:rFonts w:eastAsia="Times New Roman"/>
          <w:shd w:val="clear" w:color="auto" w:fill="FFFFFF"/>
        </w:rPr>
        <w:t xml:space="preserve">). </w:t>
      </w:r>
      <w:proofErr w:type="gramStart"/>
      <w:r w:rsidRPr="00FB3C32">
        <w:rPr>
          <w:rFonts w:eastAsia="Times New Roman"/>
          <w:shd w:val="clear" w:color="auto" w:fill="FFFFFF"/>
        </w:rPr>
        <w:t>Fresh from the Farm.</w:t>
      </w:r>
      <w:proofErr w:type="gramEnd"/>
      <w:r w:rsidRPr="00FB3C32">
        <w:rPr>
          <w:rFonts w:eastAsia="Times New Roman"/>
          <w:shd w:val="clear" w:color="auto" w:fill="FFFFFF"/>
        </w:rPr>
        <w:t xml:space="preserve"> Retrieved November 27, 2012, from</w:t>
      </w:r>
      <w:r w:rsidRPr="00FB3C32">
        <w:rPr>
          <w:rStyle w:val="apple-converted-space"/>
          <w:rFonts w:eastAsia="Times New Roman"/>
          <w:shd w:val="clear" w:color="auto" w:fill="FFFFFF"/>
        </w:rPr>
        <w:t> </w:t>
      </w:r>
      <w:r w:rsidRPr="00FB3C32">
        <w:rPr>
          <w:rFonts w:eastAsia="Times New Roman"/>
        </w:rPr>
        <w:fldChar w:fldCharType="begin"/>
      </w:r>
      <w:r w:rsidRPr="00FB3C32">
        <w:rPr>
          <w:rFonts w:eastAsia="Times New Roman"/>
        </w:rPr>
        <w:instrText xml:space="preserve"> HYPERLINK "http://www.walmart.com/cp/Produce/976793" \t "_blank" </w:instrText>
      </w:r>
      <w:r w:rsidRPr="00FB3C32">
        <w:rPr>
          <w:rFonts w:eastAsia="Times New Roman"/>
        </w:rPr>
        <w:fldChar w:fldCharType="separate"/>
      </w:r>
      <w:r w:rsidRPr="00FB3C32">
        <w:rPr>
          <w:rStyle w:val="Hyperlink"/>
          <w:rFonts w:eastAsia="Times New Roman"/>
          <w:color w:val="3B5998"/>
          <w:shd w:val="clear" w:color="auto" w:fill="FFFFFF"/>
        </w:rPr>
        <w:t>http://www.walmart.com/cp/Produce/976793</w:t>
      </w:r>
      <w:r w:rsidRPr="00FB3C32">
        <w:rPr>
          <w:rFonts w:eastAsia="Times New Roman"/>
        </w:rPr>
        <w:fldChar w:fldCharType="end"/>
      </w:r>
    </w:p>
    <w:p w14:paraId="7B9B4C54" w14:textId="77777777" w:rsidR="001B065B" w:rsidRPr="00FB3C32" w:rsidRDefault="001B065B" w:rsidP="001B065B">
      <w:pPr>
        <w:pStyle w:val="FreeForm"/>
        <w:rPr>
          <w:rFonts w:ascii="Times New Roman" w:hAnsi="Times New Roman"/>
        </w:rPr>
      </w:pPr>
    </w:p>
    <w:p w14:paraId="0FCC2037" w14:textId="77777777" w:rsidR="001B065B" w:rsidRPr="00FB3C32" w:rsidRDefault="001B065B" w:rsidP="001B065B">
      <w:pPr>
        <w:pStyle w:val="FreeForm"/>
        <w:rPr>
          <w:rFonts w:ascii="Times New Roman" w:hAnsi="Times New Roman"/>
        </w:rPr>
      </w:pPr>
      <w:r w:rsidRPr="00FB3C32">
        <w:rPr>
          <w:rFonts w:ascii="Times New Roman" w:hAnsi="Times New Roman"/>
        </w:rPr>
        <w:t xml:space="preserve">(2010). 2010 executive summary of the 4a's television production cost survey. Retrieved from </w:t>
      </w:r>
    </w:p>
    <w:p w14:paraId="24FC8E76" w14:textId="77777777" w:rsidR="001B065B" w:rsidRPr="00FB3C32" w:rsidRDefault="007D7BE0" w:rsidP="001B065B">
      <w:pPr>
        <w:pStyle w:val="FreeForm"/>
        <w:rPr>
          <w:rFonts w:ascii="Times New Roman" w:hAnsi="Times New Roman"/>
        </w:rPr>
      </w:pPr>
      <w:hyperlink r:id="rId35" w:history="1">
        <w:r w:rsidR="001B065B" w:rsidRPr="00FB3C32">
          <w:rPr>
            <w:rFonts w:ascii="Times New Roman" w:hAnsi="Times New Roman"/>
            <w:color w:val="000099"/>
            <w:u w:val="single"/>
          </w:rPr>
          <w:t>http://www.aaaa.org/news/bulletins/Documents/TVprod2011_execsummary.pdf</w:t>
        </w:r>
      </w:hyperlink>
      <w:r w:rsidR="001B065B" w:rsidRPr="00FB3C32">
        <w:rPr>
          <w:rFonts w:ascii="Times New Roman" w:hAnsi="Times New Roman"/>
        </w:rPr>
        <w:t xml:space="preserve"> </w:t>
      </w:r>
    </w:p>
    <w:p w14:paraId="07F20C5A" w14:textId="77777777" w:rsidR="001B065B" w:rsidRPr="00FB3C32" w:rsidRDefault="001B065B" w:rsidP="001B065B">
      <w:pPr>
        <w:pStyle w:val="FreeForm"/>
        <w:ind w:left="960" w:hanging="960"/>
        <w:rPr>
          <w:rFonts w:ascii="Times New Roman" w:hAnsi="Times New Roman"/>
          <w:sz w:val="32"/>
        </w:rPr>
      </w:pPr>
    </w:p>
    <w:p w14:paraId="6BD0971C" w14:textId="77777777" w:rsidR="001B065B" w:rsidRPr="00FB3C32" w:rsidRDefault="001B065B" w:rsidP="001B065B">
      <w:pPr>
        <w:pStyle w:val="FreeForm"/>
        <w:rPr>
          <w:rFonts w:ascii="Times New Roman" w:hAnsi="Times New Roman"/>
        </w:rPr>
      </w:pPr>
      <w:r w:rsidRPr="00FB3C32">
        <w:rPr>
          <w:rFonts w:ascii="Times New Roman" w:hAnsi="Times New Roman"/>
        </w:rPr>
        <w:t xml:space="preserve">(2010). Investor </w:t>
      </w:r>
      <w:proofErr w:type="gramStart"/>
      <w:r w:rsidRPr="00FB3C32">
        <w:rPr>
          <w:rFonts w:ascii="Times New Roman" w:hAnsi="Times New Roman"/>
        </w:rPr>
        <w:t>conference .</w:t>
      </w:r>
      <w:proofErr w:type="gramEnd"/>
      <w:r w:rsidRPr="00FB3C32">
        <w:rPr>
          <w:rFonts w:ascii="Times New Roman" w:hAnsi="Times New Roman"/>
        </w:rPr>
        <w:t xml:space="preserve"> More than a great brand, Retrieved from </w:t>
      </w:r>
      <w:hyperlink r:id="rId36" w:history="1">
        <w:r w:rsidRPr="00FB3C32">
          <w:rPr>
            <w:rFonts w:ascii="Times New Roman" w:hAnsi="Times New Roman"/>
            <w:color w:val="000099"/>
            <w:u w:val="single"/>
          </w:rPr>
          <w:t>http://www.timhortons.com/ca/pdf/2010_Investor_Conference_FINAL.pdf</w:t>
        </w:r>
      </w:hyperlink>
      <w:r w:rsidRPr="00FB3C32">
        <w:rPr>
          <w:rFonts w:ascii="Times New Roman" w:hAnsi="Times New Roman"/>
        </w:rPr>
        <w:t xml:space="preserve"> </w:t>
      </w:r>
    </w:p>
    <w:p w14:paraId="3C41F2C6" w14:textId="77777777" w:rsidR="001B065B" w:rsidRPr="00FB3C32" w:rsidRDefault="001B065B" w:rsidP="001B065B">
      <w:pPr>
        <w:pStyle w:val="FreeForm"/>
        <w:tabs>
          <w:tab w:val="left" w:pos="2370"/>
        </w:tabs>
        <w:ind w:left="960" w:hanging="960"/>
        <w:rPr>
          <w:rFonts w:ascii="Times New Roman" w:hAnsi="Times New Roman"/>
        </w:rPr>
      </w:pPr>
      <w:r w:rsidRPr="00FB3C32">
        <w:rPr>
          <w:rFonts w:ascii="Times New Roman" w:hAnsi="Times New Roman"/>
        </w:rPr>
        <w:tab/>
      </w:r>
      <w:r w:rsidRPr="00FB3C32">
        <w:rPr>
          <w:rFonts w:ascii="Times New Roman" w:hAnsi="Times New Roman"/>
        </w:rPr>
        <w:tab/>
      </w:r>
    </w:p>
    <w:p w14:paraId="490B7B75" w14:textId="77777777" w:rsidR="001B065B" w:rsidRPr="00FB3C32" w:rsidRDefault="001B065B" w:rsidP="001B065B">
      <w:pPr>
        <w:pStyle w:val="FreeForm"/>
        <w:rPr>
          <w:rFonts w:ascii="Times New Roman" w:hAnsi="Times New Roman"/>
          <w:color w:val="3C3C3C"/>
        </w:rPr>
      </w:pPr>
      <w:r w:rsidRPr="00FB3C32">
        <w:rPr>
          <w:rFonts w:ascii="Times New Roman" w:hAnsi="Times New Roman"/>
          <w:color w:val="auto"/>
        </w:rPr>
        <w:t>2011 Tim Hortons Sustainability and Responsibility Report. (</w:t>
      </w:r>
      <w:proofErr w:type="spellStart"/>
      <w:proofErr w:type="gramStart"/>
      <w:r w:rsidRPr="00FB3C32">
        <w:rPr>
          <w:rFonts w:ascii="Times New Roman" w:hAnsi="Times New Roman"/>
          <w:color w:val="auto"/>
        </w:rPr>
        <w:t>n</w:t>
      </w:r>
      <w:proofErr w:type="gramEnd"/>
      <w:r w:rsidRPr="00FB3C32">
        <w:rPr>
          <w:rFonts w:ascii="Times New Roman" w:hAnsi="Times New Roman"/>
          <w:color w:val="auto"/>
        </w:rPr>
        <w:t>.d.</w:t>
      </w:r>
      <w:proofErr w:type="spellEnd"/>
      <w:r w:rsidRPr="00FB3C32">
        <w:rPr>
          <w:rFonts w:ascii="Times New Roman" w:hAnsi="Times New Roman"/>
          <w:color w:val="auto"/>
        </w:rPr>
        <w:t xml:space="preserve">). </w:t>
      </w:r>
      <w:proofErr w:type="gramStart"/>
      <w:r w:rsidRPr="00FB3C32">
        <w:rPr>
          <w:rFonts w:ascii="Times New Roman" w:hAnsi="Times New Roman"/>
          <w:color w:val="auto"/>
        </w:rPr>
        <w:t>2011 Tim Hortons Sustainability &amp; Responsibility Report.</w:t>
      </w:r>
      <w:proofErr w:type="gramEnd"/>
      <w:r w:rsidRPr="00FB3C32">
        <w:rPr>
          <w:rFonts w:ascii="Times New Roman" w:hAnsi="Times New Roman"/>
          <w:color w:val="auto"/>
        </w:rPr>
        <w:t xml:space="preserve"> Retrieved October 27, 2012, from</w:t>
      </w:r>
      <w:r w:rsidRPr="00FB3C32">
        <w:rPr>
          <w:rFonts w:ascii="Times New Roman" w:hAnsi="Times New Roman"/>
          <w:color w:val="3C3C3C"/>
        </w:rPr>
        <w:t xml:space="preserve"> </w:t>
      </w:r>
      <w:hyperlink r:id="rId37" w:history="1">
        <w:r w:rsidRPr="00FB3C32">
          <w:rPr>
            <w:rFonts w:ascii="Times New Roman" w:hAnsi="Times New Roman"/>
            <w:color w:val="000099"/>
            <w:u w:val="single"/>
          </w:rPr>
          <w:t>http://sustainabilityreport.timhortons.com</w:t>
        </w:r>
      </w:hyperlink>
      <w:r w:rsidRPr="00FB3C32">
        <w:rPr>
          <w:rFonts w:ascii="Times New Roman" w:hAnsi="Times New Roman"/>
          <w:color w:val="3C3C3C"/>
        </w:rPr>
        <w:t xml:space="preserve">/ </w:t>
      </w:r>
    </w:p>
    <w:p w14:paraId="588C1610" w14:textId="77777777" w:rsidR="001B065B" w:rsidRPr="00FB3C32" w:rsidRDefault="001B065B" w:rsidP="001B065B">
      <w:pPr>
        <w:pStyle w:val="FreeForm"/>
        <w:rPr>
          <w:rFonts w:ascii="Times New Roman" w:hAnsi="Times New Roman"/>
          <w:color w:val="3C3C3C"/>
        </w:rPr>
      </w:pPr>
    </w:p>
    <w:p w14:paraId="1137467F" w14:textId="77777777" w:rsidR="001B065B" w:rsidRPr="00FB3C32" w:rsidRDefault="001B065B" w:rsidP="001B065B">
      <w:pPr>
        <w:pStyle w:val="FreeForm"/>
        <w:rPr>
          <w:rFonts w:ascii="Times New Roman" w:hAnsi="Times New Roman"/>
        </w:rPr>
      </w:pPr>
      <w:r w:rsidRPr="00FB3C32">
        <w:rPr>
          <w:rFonts w:ascii="Times New Roman" w:hAnsi="Times New Roman"/>
        </w:rPr>
        <w:lastRenderedPageBreak/>
        <w:t xml:space="preserve">(2012). Buy that franchise. Country </w:t>
      </w:r>
      <w:proofErr w:type="gramStart"/>
      <w:r w:rsidRPr="00FB3C32">
        <w:rPr>
          <w:rFonts w:ascii="Times New Roman" w:hAnsi="Times New Roman"/>
        </w:rPr>
        <w:t>Style ,</w:t>
      </w:r>
      <w:proofErr w:type="gramEnd"/>
      <w:r w:rsidRPr="00FB3C32">
        <w:rPr>
          <w:rFonts w:ascii="Times New Roman" w:hAnsi="Times New Roman"/>
        </w:rPr>
        <w:t xml:space="preserve"> Retrieved from </w:t>
      </w:r>
      <w:hyperlink r:id="rId38" w:history="1">
        <w:r w:rsidRPr="00FB3C32">
          <w:rPr>
            <w:rFonts w:ascii="Times New Roman" w:hAnsi="Times New Roman"/>
            <w:color w:val="000099"/>
            <w:u w:val="single"/>
          </w:rPr>
          <w:t>http://www.buythatfranchise.ca/Country-Style.cfm</w:t>
        </w:r>
      </w:hyperlink>
    </w:p>
    <w:p w14:paraId="10983215" w14:textId="77777777" w:rsidR="001B065B" w:rsidRDefault="001B065B" w:rsidP="001B065B">
      <w:pPr>
        <w:pStyle w:val="FreeForm"/>
        <w:ind w:left="960" w:hanging="960"/>
        <w:rPr>
          <w:rFonts w:ascii="Times New Roman" w:hAnsi="Times New Roman"/>
          <w:sz w:val="32"/>
        </w:rPr>
      </w:pPr>
    </w:p>
    <w:p w14:paraId="72D5723D" w14:textId="77777777" w:rsidR="001B065B" w:rsidRPr="001B065B" w:rsidRDefault="001B065B" w:rsidP="001B065B"/>
    <w:sectPr w:rsidR="001B065B" w:rsidRPr="001B065B" w:rsidSect="00183AC7">
      <w:headerReference w:type="even" r:id="rId39"/>
      <w:headerReference w:type="default" r:id="rId40"/>
      <w:headerReference w:type="first" r:id="rId41"/>
      <w:pgSz w:w="12240" w:h="15840"/>
      <w:pgMar w:top="1411" w:right="1411" w:bottom="1411" w:left="1411" w:header="706" w:footer="706"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C35E" w14:textId="77777777" w:rsidR="007D7BE0" w:rsidRDefault="007D7BE0" w:rsidP="001C68CB">
      <w:r>
        <w:separator/>
      </w:r>
    </w:p>
  </w:endnote>
  <w:endnote w:type="continuationSeparator" w:id="0">
    <w:p w14:paraId="2D5A0E0E" w14:textId="77777777" w:rsidR="007D7BE0" w:rsidRDefault="007D7BE0" w:rsidP="001C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Italic">
    <w:panose1 w:val="02020503050405090304"/>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C163" w14:textId="77777777" w:rsidR="007D7BE0" w:rsidRDefault="007D7BE0" w:rsidP="001C68CB">
      <w:r>
        <w:separator/>
      </w:r>
    </w:p>
  </w:footnote>
  <w:footnote w:type="continuationSeparator" w:id="0">
    <w:p w14:paraId="58D9BBE5" w14:textId="77777777" w:rsidR="007D7BE0" w:rsidRDefault="007D7BE0" w:rsidP="001C68CB">
      <w:r>
        <w:continuationSeparator/>
      </w:r>
    </w:p>
  </w:footnote>
  <w:footnote w:id="1">
    <w:p w14:paraId="0F70D88E" w14:textId="1770EB29" w:rsidR="007D7BE0" w:rsidRPr="00AF3257" w:rsidRDefault="007D7BE0" w:rsidP="00851C50">
      <w:pPr>
        <w:pStyle w:val="FreeForm"/>
        <w:rPr>
          <w:rFonts w:ascii="Times New Roman" w:hAnsi="Times New Roman"/>
          <w:color w:val="3C3C3C"/>
        </w:rPr>
      </w:pPr>
      <w:r>
        <w:rPr>
          <w:rStyle w:val="FootnoteReference"/>
        </w:rPr>
        <w:footnoteRef/>
      </w:r>
      <w:r>
        <w:t xml:space="preserve"> </w:t>
      </w:r>
      <w:r w:rsidRPr="00894335">
        <w:rPr>
          <w:rFonts w:ascii="Times New Roman" w:hAnsi="Times New Roman"/>
          <w:color w:val="333333"/>
          <w:sz w:val="22"/>
          <w:szCs w:val="22"/>
          <w:lang w:val="en"/>
        </w:rPr>
        <w:t xml:space="preserve">Tim Hortons inc.. (01 J). Retrieved from </w:t>
      </w:r>
      <w:r>
        <w:fldChar w:fldCharType="begin"/>
      </w:r>
      <w:r>
        <w:instrText xml:space="preserve"> HYPERLINK "http://annualreport.timhortons.com/downloads/full-ar.pdf" \t "_blank" </w:instrText>
      </w:r>
      <w:r>
        <w:fldChar w:fldCharType="separate"/>
      </w:r>
      <w:r w:rsidRPr="00894335">
        <w:rPr>
          <w:rStyle w:val="Hyperlink"/>
          <w:rFonts w:ascii="Times New Roman" w:hAnsi="Times New Roman"/>
          <w:sz w:val="22"/>
          <w:szCs w:val="22"/>
          <w:lang w:val="en"/>
        </w:rPr>
        <w:t>http://annualreport.timhortons.com/downloads/full-ar.pdf</w:t>
      </w:r>
      <w:r>
        <w:rPr>
          <w:rStyle w:val="Hyperlink"/>
          <w:rFonts w:ascii="Times New Roman" w:hAnsi="Times New Roman"/>
          <w:sz w:val="22"/>
          <w:szCs w:val="22"/>
          <w:lang w:val="en"/>
        </w:rPr>
        <w:fldChar w:fldCharType="end"/>
      </w:r>
    </w:p>
    <w:p w14:paraId="083B2EC9" w14:textId="79767891" w:rsidR="007D7BE0" w:rsidRDefault="007D7BE0">
      <w:pPr>
        <w:pStyle w:val="FootnoteText"/>
      </w:pPr>
    </w:p>
  </w:footnote>
  <w:footnote w:id="2">
    <w:p w14:paraId="3CC4A5E8" w14:textId="77777777" w:rsidR="007D7BE0" w:rsidRDefault="007D7BE0" w:rsidP="00721114">
      <w:pPr>
        <w:pStyle w:val="FreeForm"/>
        <w:rPr>
          <w:rFonts w:ascii="Times New Roman" w:hAnsi="Times New Roman"/>
          <w:color w:val="3C3C3C"/>
        </w:rPr>
      </w:pPr>
      <w:r>
        <w:rPr>
          <w:rStyle w:val="FootnoteReference"/>
        </w:rPr>
        <w:footnoteRef/>
      </w:r>
      <w:r>
        <w:t xml:space="preserve"> </w:t>
      </w:r>
      <w:r w:rsidRPr="00894335">
        <w:rPr>
          <w:rFonts w:ascii="Times New Roman" w:hAnsi="Times New Roman"/>
          <w:color w:val="3C3C3C"/>
          <w:sz w:val="22"/>
          <w:szCs w:val="22"/>
        </w:rPr>
        <w:t>Company</w:t>
      </w:r>
      <w:proofErr w:type="gramStart"/>
      <w:r w:rsidRPr="00894335">
        <w:rPr>
          <w:rFonts w:ascii="Times New Roman" w:hAnsi="Times New Roman"/>
          <w:color w:val="3C3C3C"/>
          <w:sz w:val="22"/>
          <w:szCs w:val="22"/>
        </w:rPr>
        <w:t>.,</w:t>
      </w:r>
      <w:proofErr w:type="gramEnd"/>
      <w:r w:rsidRPr="00894335">
        <w:rPr>
          <w:rFonts w:ascii="Times New Roman" w:hAnsi="Times New Roman"/>
          <w:color w:val="3C3C3C"/>
          <w:sz w:val="22"/>
          <w:szCs w:val="22"/>
        </w:rPr>
        <w:t xml:space="preserve"> t. (</w:t>
      </w:r>
      <w:proofErr w:type="spellStart"/>
      <w:r w:rsidRPr="00894335">
        <w:rPr>
          <w:rFonts w:ascii="Times New Roman" w:hAnsi="Times New Roman"/>
          <w:color w:val="3C3C3C"/>
          <w:sz w:val="22"/>
          <w:szCs w:val="22"/>
        </w:rPr>
        <w:t>n.d.</w:t>
      </w:r>
      <w:proofErr w:type="spellEnd"/>
      <w:r w:rsidRPr="00894335">
        <w:rPr>
          <w:rFonts w:ascii="Times New Roman" w:hAnsi="Times New Roman"/>
          <w:color w:val="3C3C3C"/>
          <w:sz w:val="22"/>
          <w:szCs w:val="22"/>
        </w:rPr>
        <w:t xml:space="preserve">). Form 10-K. </w:t>
      </w:r>
      <w:r w:rsidRPr="00894335">
        <w:rPr>
          <w:rFonts w:ascii="Times New Roman Italic" w:hAnsi="Times New Roman Italic"/>
          <w:color w:val="3C3C3C"/>
          <w:sz w:val="22"/>
          <w:szCs w:val="22"/>
        </w:rPr>
        <w:t>Tim Hortons 2011 Annual Report</w:t>
      </w:r>
      <w:r w:rsidRPr="00894335">
        <w:rPr>
          <w:rFonts w:ascii="Times New Roman" w:hAnsi="Times New Roman"/>
          <w:color w:val="3C3C3C"/>
          <w:sz w:val="22"/>
          <w:szCs w:val="22"/>
        </w:rPr>
        <w:t>. Retrieved October 27, 2012, from http://annualreport.timhortons.com/downloads/xmrl/form-10K.htm#tx269152_20</w:t>
      </w:r>
      <w:r>
        <w:rPr>
          <w:rFonts w:ascii="Times New Roman" w:hAnsi="Times New Roman"/>
          <w:color w:val="3C3C3C"/>
        </w:rPr>
        <w:t xml:space="preserve">  </w:t>
      </w:r>
    </w:p>
    <w:p w14:paraId="5F1D7F75" w14:textId="77777777" w:rsidR="007D7BE0" w:rsidRDefault="007D7BE0" w:rsidP="00721114">
      <w:pPr>
        <w:pStyle w:val="FreeForm"/>
        <w:spacing w:line="480" w:lineRule="auto"/>
        <w:rPr>
          <w:rFonts w:ascii="Times New Roman" w:eastAsia="Times New Roman" w:hAnsi="Times New Roman"/>
          <w:color w:val="auto"/>
          <w:sz w:val="20"/>
          <w:lang w:bidi="x-none"/>
        </w:rPr>
      </w:pPr>
    </w:p>
    <w:p w14:paraId="3779F678" w14:textId="119FDBEC" w:rsidR="007D7BE0" w:rsidRDefault="007D7BE0">
      <w:pPr>
        <w:pStyle w:val="FootnoteText"/>
      </w:pPr>
    </w:p>
  </w:footnote>
  <w:footnote w:id="3">
    <w:p w14:paraId="4DA1EA1D" w14:textId="4C5A9D42" w:rsidR="007D7BE0" w:rsidRPr="00AF3257" w:rsidRDefault="007D7BE0" w:rsidP="00721114">
      <w:pPr>
        <w:pStyle w:val="FreeForm"/>
        <w:rPr>
          <w:rFonts w:ascii="Times New Roman" w:hAnsi="Times New Roman"/>
          <w:color w:val="3C3C3C"/>
        </w:rPr>
      </w:pPr>
      <w:r>
        <w:rPr>
          <w:rStyle w:val="FootnoteReference"/>
        </w:rPr>
        <w:footnoteRef/>
      </w:r>
      <w:r>
        <w:t xml:space="preserve"> </w:t>
      </w:r>
      <w:r w:rsidRPr="00894335">
        <w:rPr>
          <w:rFonts w:ascii="Times New Roman" w:hAnsi="Times New Roman"/>
          <w:color w:val="333333"/>
          <w:sz w:val="22"/>
          <w:szCs w:val="22"/>
          <w:lang w:val="en"/>
        </w:rPr>
        <w:t xml:space="preserve">Tim Hortons inc.. (01 J). </w:t>
      </w:r>
      <w:r w:rsidRPr="00894335">
        <w:rPr>
          <w:rFonts w:ascii="Times New Roman" w:hAnsi="Times New Roman"/>
          <w:color w:val="333333"/>
          <w:sz w:val="22"/>
          <w:szCs w:val="22"/>
          <w:lang w:val="en"/>
        </w:rPr>
        <w:t xml:space="preserve">Retrieved from </w:t>
      </w:r>
      <w:r>
        <w:fldChar w:fldCharType="begin"/>
      </w:r>
      <w:r>
        <w:instrText xml:space="preserve"> HYPERLINK "http://annualreport.timhortons.com/downloads/full-ar.pdf" \t "_blank" </w:instrText>
      </w:r>
      <w:r>
        <w:fldChar w:fldCharType="separate"/>
      </w:r>
      <w:r w:rsidRPr="00894335">
        <w:rPr>
          <w:rStyle w:val="Hyperlink"/>
          <w:rFonts w:ascii="Times New Roman" w:hAnsi="Times New Roman"/>
          <w:sz w:val="22"/>
          <w:szCs w:val="22"/>
          <w:lang w:val="en"/>
        </w:rPr>
        <w:t>http://annualreport.timhortons.com/downloads/full-ar.pdf</w:t>
      </w:r>
      <w:r>
        <w:rPr>
          <w:rStyle w:val="Hyperlink"/>
          <w:rFonts w:ascii="Times New Roman" w:hAnsi="Times New Roman"/>
          <w:sz w:val="22"/>
          <w:szCs w:val="22"/>
          <w:lang w:val="en"/>
        </w:rPr>
        <w:fldChar w:fldCharType="end"/>
      </w:r>
    </w:p>
    <w:p w14:paraId="67737A4B" w14:textId="212BD03D" w:rsidR="007D7BE0" w:rsidRDefault="007D7BE0">
      <w:pPr>
        <w:pStyle w:val="FootnoteText"/>
      </w:pPr>
    </w:p>
  </w:footnote>
  <w:footnote w:id="4">
    <w:p w14:paraId="08ADC752" w14:textId="0DC44F9C" w:rsidR="007D7BE0" w:rsidRPr="00721114" w:rsidRDefault="007D7BE0" w:rsidP="00721114">
      <w:pPr>
        <w:pStyle w:val="FreeForm"/>
        <w:ind w:left="960" w:hanging="960"/>
        <w:rPr>
          <w:rFonts w:ascii="Times New Roman" w:hAnsi="Times New Roman"/>
          <w:sz w:val="32"/>
        </w:rPr>
      </w:pPr>
      <w:r>
        <w:rPr>
          <w:rStyle w:val="FootnoteReference"/>
        </w:rPr>
        <w:footnoteRef/>
      </w:r>
      <w:r>
        <w:t xml:space="preserve"> </w:t>
      </w:r>
      <w:r w:rsidRPr="00894335">
        <w:rPr>
          <w:rFonts w:ascii="Times New Roman" w:hAnsi="Times New Roman"/>
          <w:sz w:val="22"/>
          <w:szCs w:val="22"/>
        </w:rPr>
        <w:t xml:space="preserve">(2010). Investor </w:t>
      </w:r>
      <w:proofErr w:type="gramStart"/>
      <w:r w:rsidRPr="00894335">
        <w:rPr>
          <w:rFonts w:ascii="Times New Roman" w:hAnsi="Times New Roman"/>
          <w:sz w:val="22"/>
          <w:szCs w:val="22"/>
        </w:rPr>
        <w:t>conference .</w:t>
      </w:r>
      <w:proofErr w:type="gramEnd"/>
      <w:r w:rsidRPr="00894335">
        <w:rPr>
          <w:rFonts w:ascii="Times New Roman" w:hAnsi="Times New Roman"/>
          <w:sz w:val="22"/>
          <w:szCs w:val="22"/>
        </w:rPr>
        <w:t xml:space="preserve"> </w:t>
      </w:r>
      <w:r w:rsidRPr="00894335">
        <w:rPr>
          <w:rFonts w:ascii="Times New Roman Italic" w:hAnsi="Times New Roman Italic"/>
          <w:sz w:val="22"/>
          <w:szCs w:val="22"/>
        </w:rPr>
        <w:t>More than a great brand</w:t>
      </w:r>
      <w:r w:rsidRPr="00894335">
        <w:rPr>
          <w:rFonts w:ascii="Times New Roman" w:hAnsi="Times New Roman"/>
          <w:sz w:val="22"/>
          <w:szCs w:val="22"/>
        </w:rPr>
        <w:t xml:space="preserve">, Retrieved from </w:t>
      </w:r>
      <w:hyperlink r:id="rId1" w:history="1">
        <w:r w:rsidRPr="00894335">
          <w:rPr>
            <w:rFonts w:ascii="Times New Roman" w:hAnsi="Times New Roman"/>
            <w:color w:val="000099"/>
            <w:sz w:val="22"/>
            <w:szCs w:val="22"/>
            <w:u w:val="single"/>
          </w:rPr>
          <w:t>http://www.timhortons.com/ca/pdf/2010_Investor_Conference_FINAL.pdf</w:t>
        </w:r>
      </w:hyperlink>
      <w:r>
        <w:rPr>
          <w:rFonts w:ascii="Times New Roman" w:hAnsi="Times New Roman"/>
        </w:rPr>
        <w:t xml:space="preserve"> </w:t>
      </w:r>
    </w:p>
    <w:p w14:paraId="655844BB" w14:textId="2B699943" w:rsidR="007D7BE0" w:rsidRDefault="007D7BE0">
      <w:pPr>
        <w:pStyle w:val="FootnoteText"/>
      </w:pPr>
    </w:p>
  </w:footnote>
  <w:footnote w:id="5">
    <w:p w14:paraId="2D418FA2" w14:textId="1927F259" w:rsidR="007D7BE0" w:rsidRDefault="007D7BE0">
      <w:pPr>
        <w:pStyle w:val="FootnoteText"/>
      </w:pPr>
      <w:r>
        <w:rPr>
          <w:rStyle w:val="FootnoteReference"/>
        </w:rPr>
        <w:footnoteRef/>
      </w:r>
      <w:r>
        <w:t xml:space="preserve"> </w:t>
      </w:r>
      <w:r w:rsidRPr="00894335">
        <w:rPr>
          <w:color w:val="3C3C3C"/>
          <w:sz w:val="22"/>
          <w:szCs w:val="22"/>
        </w:rPr>
        <w:t>Frisch, E. (</w:t>
      </w:r>
      <w:proofErr w:type="spellStart"/>
      <w:r w:rsidRPr="00894335">
        <w:rPr>
          <w:color w:val="3C3C3C"/>
          <w:sz w:val="22"/>
          <w:szCs w:val="22"/>
        </w:rPr>
        <w:t>n.d.</w:t>
      </w:r>
      <w:proofErr w:type="spellEnd"/>
      <w:r w:rsidRPr="00894335">
        <w:rPr>
          <w:color w:val="3C3C3C"/>
          <w:sz w:val="22"/>
          <w:szCs w:val="22"/>
        </w:rPr>
        <w:t xml:space="preserve">). </w:t>
      </w:r>
      <w:proofErr w:type="gramStart"/>
      <w:r w:rsidRPr="00894335">
        <w:rPr>
          <w:color w:val="3C3C3C"/>
          <w:sz w:val="22"/>
          <w:szCs w:val="22"/>
        </w:rPr>
        <w:t>Restaurant Equipment and Supplies.</w:t>
      </w:r>
      <w:proofErr w:type="gramEnd"/>
      <w:r w:rsidRPr="00894335">
        <w:rPr>
          <w:color w:val="3C3C3C"/>
          <w:sz w:val="22"/>
          <w:szCs w:val="22"/>
        </w:rPr>
        <w:t xml:space="preserve"> </w:t>
      </w:r>
      <w:r w:rsidRPr="00894335">
        <w:rPr>
          <w:rFonts w:ascii="Times New Roman Italic" w:hAnsi="Times New Roman Italic"/>
          <w:color w:val="3C3C3C"/>
          <w:sz w:val="22"/>
          <w:szCs w:val="22"/>
        </w:rPr>
        <w:t xml:space="preserve">Demographics for </w:t>
      </w:r>
      <w:proofErr w:type="gramStart"/>
      <w:r w:rsidRPr="00894335">
        <w:rPr>
          <w:rFonts w:ascii="Times New Roman Italic" w:hAnsi="Times New Roman Italic"/>
          <w:color w:val="3C3C3C"/>
          <w:sz w:val="22"/>
          <w:szCs w:val="22"/>
        </w:rPr>
        <w:t xml:space="preserve">Restaurants </w:t>
      </w:r>
      <w:r w:rsidRPr="00894335">
        <w:rPr>
          <w:color w:val="3C3C3C"/>
          <w:sz w:val="22"/>
          <w:szCs w:val="22"/>
        </w:rPr>
        <w:t>.</w:t>
      </w:r>
      <w:proofErr w:type="gramEnd"/>
      <w:r w:rsidRPr="00894335">
        <w:rPr>
          <w:color w:val="3C3C3C"/>
          <w:sz w:val="22"/>
          <w:szCs w:val="22"/>
        </w:rPr>
        <w:t xml:space="preserve"> Retrieved October 27, 2012, from </w:t>
      </w:r>
      <w:hyperlink r:id="rId2" w:history="1">
        <w:r w:rsidRPr="00894335">
          <w:rPr>
            <w:color w:val="000099"/>
            <w:sz w:val="22"/>
            <w:szCs w:val="22"/>
            <w:u w:val="single"/>
          </w:rPr>
          <w:t>www.foodservicewarehouse.com/restaurant-equipment-supply-marketing-articles/restaurant-marketing/demographics-for-restaurants/c28060.aspx</w:t>
        </w:r>
      </w:hyperlink>
    </w:p>
  </w:footnote>
  <w:footnote w:id="6">
    <w:p w14:paraId="7EB30BD2" w14:textId="77777777" w:rsidR="007D7BE0" w:rsidRDefault="007D7BE0" w:rsidP="00894335">
      <w:pPr>
        <w:pStyle w:val="FreeForm"/>
        <w:rPr>
          <w:rFonts w:ascii="Times New Roman" w:hAnsi="Times New Roman"/>
          <w:color w:val="3C3C3C"/>
        </w:rPr>
      </w:pPr>
      <w:r>
        <w:rPr>
          <w:rStyle w:val="FootnoteReference"/>
        </w:rPr>
        <w:footnoteRef/>
      </w:r>
      <w:r>
        <w:t xml:space="preserve">  </w:t>
      </w:r>
      <w:r w:rsidRPr="00894335">
        <w:rPr>
          <w:rFonts w:ascii="Times New Roman" w:hAnsi="Times New Roman"/>
          <w:color w:val="3C3C3C"/>
          <w:sz w:val="22"/>
          <w:szCs w:val="22"/>
        </w:rPr>
        <w:t>Company</w:t>
      </w:r>
      <w:proofErr w:type="gramStart"/>
      <w:r w:rsidRPr="00894335">
        <w:rPr>
          <w:rFonts w:ascii="Times New Roman" w:hAnsi="Times New Roman"/>
          <w:color w:val="3C3C3C"/>
          <w:sz w:val="22"/>
          <w:szCs w:val="22"/>
        </w:rPr>
        <w:t>.,</w:t>
      </w:r>
      <w:proofErr w:type="gramEnd"/>
      <w:r w:rsidRPr="00894335">
        <w:rPr>
          <w:rFonts w:ascii="Times New Roman" w:hAnsi="Times New Roman"/>
          <w:color w:val="3C3C3C"/>
          <w:sz w:val="22"/>
          <w:szCs w:val="22"/>
        </w:rPr>
        <w:t xml:space="preserve"> t. (</w:t>
      </w:r>
      <w:proofErr w:type="spellStart"/>
      <w:r w:rsidRPr="00894335">
        <w:rPr>
          <w:rFonts w:ascii="Times New Roman" w:hAnsi="Times New Roman"/>
          <w:color w:val="3C3C3C"/>
          <w:sz w:val="22"/>
          <w:szCs w:val="22"/>
        </w:rPr>
        <w:t>n.d.</w:t>
      </w:r>
      <w:proofErr w:type="spellEnd"/>
      <w:r w:rsidRPr="00894335">
        <w:rPr>
          <w:rFonts w:ascii="Times New Roman" w:hAnsi="Times New Roman"/>
          <w:color w:val="3C3C3C"/>
          <w:sz w:val="22"/>
          <w:szCs w:val="22"/>
        </w:rPr>
        <w:t xml:space="preserve">). Form 10-K. </w:t>
      </w:r>
      <w:r w:rsidRPr="00894335">
        <w:rPr>
          <w:rFonts w:ascii="Times New Roman Italic" w:hAnsi="Times New Roman Italic"/>
          <w:color w:val="3C3C3C"/>
          <w:sz w:val="22"/>
          <w:szCs w:val="22"/>
        </w:rPr>
        <w:t>Tim Hortons 2011 Annual Report</w:t>
      </w:r>
      <w:r w:rsidRPr="00894335">
        <w:rPr>
          <w:rFonts w:ascii="Times New Roman" w:hAnsi="Times New Roman"/>
          <w:color w:val="3C3C3C"/>
          <w:sz w:val="22"/>
          <w:szCs w:val="22"/>
        </w:rPr>
        <w:t>. Retrieved October 27, 2012, from http://annualreport.timhortons.com/downloads/xmrl/form-10K.htm#tx269152_20</w:t>
      </w:r>
      <w:r>
        <w:rPr>
          <w:rFonts w:ascii="Times New Roman" w:hAnsi="Times New Roman"/>
          <w:color w:val="3C3C3C"/>
        </w:rPr>
        <w:t xml:space="preserve">  </w:t>
      </w:r>
    </w:p>
    <w:p w14:paraId="35D96822" w14:textId="77777777" w:rsidR="007D7BE0" w:rsidRDefault="007D7BE0" w:rsidP="00894335">
      <w:pPr>
        <w:pStyle w:val="FreeForm"/>
        <w:spacing w:line="480" w:lineRule="auto"/>
        <w:rPr>
          <w:rFonts w:ascii="Times New Roman" w:eastAsia="Times New Roman" w:hAnsi="Times New Roman"/>
          <w:color w:val="auto"/>
          <w:sz w:val="20"/>
          <w:lang w:bidi="x-none"/>
        </w:rPr>
      </w:pPr>
    </w:p>
    <w:p w14:paraId="76E6C04C" w14:textId="72DDB861" w:rsidR="007D7BE0" w:rsidRDefault="007D7BE0">
      <w:pPr>
        <w:pStyle w:val="FootnoteText"/>
      </w:pPr>
    </w:p>
  </w:footnote>
  <w:footnote w:id="7">
    <w:p w14:paraId="45E617FF" w14:textId="77777777" w:rsidR="007D7BE0" w:rsidRPr="00B501EC" w:rsidRDefault="007D7BE0" w:rsidP="00894335">
      <w:pPr>
        <w:pStyle w:val="FreeForm"/>
        <w:rPr>
          <w:rFonts w:ascii="Times New Roman" w:hAnsi="Times New Roman"/>
          <w:color w:val="3C3C3C"/>
          <w:sz w:val="22"/>
          <w:szCs w:val="22"/>
        </w:rPr>
      </w:pPr>
      <w:r>
        <w:rPr>
          <w:rStyle w:val="FootnoteReference"/>
        </w:rPr>
        <w:footnoteRef/>
      </w:r>
      <w:r>
        <w:t xml:space="preserve"> </w:t>
      </w:r>
      <w:r w:rsidRPr="00B501EC">
        <w:rPr>
          <w:rFonts w:ascii="Times New Roman" w:hAnsi="Times New Roman"/>
          <w:color w:val="3C3C3C"/>
          <w:sz w:val="22"/>
          <w:szCs w:val="22"/>
        </w:rPr>
        <w:t>Company</w:t>
      </w:r>
      <w:proofErr w:type="gramStart"/>
      <w:r w:rsidRPr="00B501EC">
        <w:rPr>
          <w:rFonts w:ascii="Times New Roman" w:hAnsi="Times New Roman"/>
          <w:color w:val="3C3C3C"/>
          <w:sz w:val="22"/>
          <w:szCs w:val="22"/>
        </w:rPr>
        <w:t>.,</w:t>
      </w:r>
      <w:proofErr w:type="gramEnd"/>
      <w:r w:rsidRPr="00B501EC">
        <w:rPr>
          <w:rFonts w:ascii="Times New Roman" w:hAnsi="Times New Roman"/>
          <w:color w:val="3C3C3C"/>
          <w:sz w:val="22"/>
          <w:szCs w:val="22"/>
        </w:rPr>
        <w:t xml:space="preserve"> t. (</w:t>
      </w:r>
      <w:proofErr w:type="spellStart"/>
      <w:r w:rsidRPr="00B501EC">
        <w:rPr>
          <w:rFonts w:ascii="Times New Roman" w:hAnsi="Times New Roman"/>
          <w:color w:val="3C3C3C"/>
          <w:sz w:val="22"/>
          <w:szCs w:val="22"/>
        </w:rPr>
        <w:t>n.d.</w:t>
      </w:r>
      <w:proofErr w:type="spellEnd"/>
      <w:r w:rsidRPr="00B501EC">
        <w:rPr>
          <w:rFonts w:ascii="Times New Roman" w:hAnsi="Times New Roman"/>
          <w:color w:val="3C3C3C"/>
          <w:sz w:val="22"/>
          <w:szCs w:val="22"/>
        </w:rPr>
        <w:t xml:space="preserve">). Form 10-K. </w:t>
      </w:r>
      <w:r w:rsidRPr="00B501EC">
        <w:rPr>
          <w:rFonts w:ascii="Times New Roman Italic" w:hAnsi="Times New Roman Italic"/>
          <w:color w:val="3C3C3C"/>
          <w:sz w:val="22"/>
          <w:szCs w:val="22"/>
        </w:rPr>
        <w:t>Tim Hortons 2011 Annual Report</w:t>
      </w:r>
      <w:r w:rsidRPr="00B501EC">
        <w:rPr>
          <w:rFonts w:ascii="Times New Roman" w:hAnsi="Times New Roman"/>
          <w:color w:val="3C3C3C"/>
          <w:sz w:val="22"/>
          <w:szCs w:val="22"/>
        </w:rPr>
        <w:t xml:space="preserve">. Retrieved October 27, 2012, from http://annualreport.timhortons.com/downloads/xmrl/form-10K.htm#tx269152_20  </w:t>
      </w:r>
    </w:p>
    <w:p w14:paraId="33191FB8" w14:textId="31181C49" w:rsidR="007D7BE0" w:rsidRDefault="007D7BE0">
      <w:pPr>
        <w:pStyle w:val="FootnoteText"/>
      </w:pPr>
    </w:p>
  </w:footnote>
  <w:footnote w:id="8">
    <w:p w14:paraId="03476165" w14:textId="341367FD" w:rsidR="007D7BE0" w:rsidRPr="00894335" w:rsidRDefault="007D7BE0">
      <w:pPr>
        <w:pStyle w:val="FootnoteText"/>
        <w:rPr>
          <w:sz w:val="22"/>
          <w:szCs w:val="22"/>
        </w:rPr>
      </w:pPr>
      <w:r>
        <w:rPr>
          <w:rStyle w:val="FootnoteReference"/>
        </w:rPr>
        <w:footnoteRef/>
      </w:r>
      <w:r>
        <w:t xml:space="preserve"> </w:t>
      </w:r>
      <w:r w:rsidRPr="00894335">
        <w:rPr>
          <w:sz w:val="22"/>
          <w:szCs w:val="22"/>
          <w:lang w:eastAsia="ja-JP"/>
        </w:rPr>
        <w:t xml:space="preserve">Liu, K. (2012, February 23). </w:t>
      </w:r>
      <w:proofErr w:type="spellStart"/>
      <w:r w:rsidRPr="00894335">
        <w:rPr>
          <w:sz w:val="22"/>
          <w:szCs w:val="22"/>
          <w:lang w:eastAsia="ja-JP"/>
        </w:rPr>
        <w:t>Coffe</w:t>
      </w:r>
      <w:proofErr w:type="spellEnd"/>
      <w:r w:rsidRPr="00894335">
        <w:rPr>
          <w:sz w:val="22"/>
          <w:szCs w:val="22"/>
          <w:lang w:eastAsia="ja-JP"/>
        </w:rPr>
        <w:t xml:space="preserve"> Shop - Contest Index. </w:t>
      </w:r>
      <w:r w:rsidRPr="00894335">
        <w:rPr>
          <w:i/>
          <w:iCs/>
          <w:sz w:val="22"/>
          <w:szCs w:val="22"/>
          <w:lang w:eastAsia="ja-JP"/>
        </w:rPr>
        <w:t>The Grid</w:t>
      </w:r>
      <w:r w:rsidRPr="00894335">
        <w:rPr>
          <w:sz w:val="22"/>
          <w:szCs w:val="22"/>
          <w:lang w:eastAsia="ja-JP"/>
        </w:rPr>
        <w:t>, p. 1. Retrieved November 23, 2012, from http://www.thegridto.com/life/food-drink/coffee-shop%E2%80%93contest-index/</w:t>
      </w:r>
    </w:p>
  </w:footnote>
  <w:footnote w:id="9">
    <w:p w14:paraId="1D5C9E65" w14:textId="77777777" w:rsidR="007D7BE0" w:rsidRPr="00B501EC" w:rsidRDefault="007D7BE0" w:rsidP="007D0684">
      <w:pPr>
        <w:pStyle w:val="FreeForm"/>
        <w:rPr>
          <w:rFonts w:ascii="Times New Roman" w:hAnsi="Times New Roman"/>
          <w:color w:val="3C3C3C"/>
          <w:sz w:val="22"/>
          <w:szCs w:val="22"/>
        </w:rPr>
      </w:pPr>
      <w:r>
        <w:rPr>
          <w:rStyle w:val="FootnoteReference"/>
        </w:rPr>
        <w:footnoteRef/>
      </w:r>
      <w:r>
        <w:t xml:space="preserve"> </w:t>
      </w:r>
      <w:r w:rsidRPr="00B501EC">
        <w:rPr>
          <w:rFonts w:ascii="Times New Roman" w:hAnsi="Times New Roman"/>
          <w:color w:val="3C3C3C"/>
          <w:sz w:val="22"/>
          <w:szCs w:val="22"/>
        </w:rPr>
        <w:t>Company</w:t>
      </w:r>
      <w:proofErr w:type="gramStart"/>
      <w:r w:rsidRPr="00B501EC">
        <w:rPr>
          <w:rFonts w:ascii="Times New Roman" w:hAnsi="Times New Roman"/>
          <w:color w:val="3C3C3C"/>
          <w:sz w:val="22"/>
          <w:szCs w:val="22"/>
        </w:rPr>
        <w:t>.,</w:t>
      </w:r>
      <w:proofErr w:type="gramEnd"/>
      <w:r w:rsidRPr="00B501EC">
        <w:rPr>
          <w:rFonts w:ascii="Times New Roman" w:hAnsi="Times New Roman"/>
          <w:color w:val="3C3C3C"/>
          <w:sz w:val="22"/>
          <w:szCs w:val="22"/>
        </w:rPr>
        <w:t xml:space="preserve"> t. (</w:t>
      </w:r>
      <w:proofErr w:type="spellStart"/>
      <w:r w:rsidRPr="00B501EC">
        <w:rPr>
          <w:rFonts w:ascii="Times New Roman" w:hAnsi="Times New Roman"/>
          <w:color w:val="3C3C3C"/>
          <w:sz w:val="22"/>
          <w:szCs w:val="22"/>
        </w:rPr>
        <w:t>n.d.</w:t>
      </w:r>
      <w:proofErr w:type="spellEnd"/>
      <w:r w:rsidRPr="00B501EC">
        <w:rPr>
          <w:rFonts w:ascii="Times New Roman" w:hAnsi="Times New Roman"/>
          <w:color w:val="3C3C3C"/>
          <w:sz w:val="22"/>
          <w:szCs w:val="22"/>
        </w:rPr>
        <w:t xml:space="preserve">). Form 10-K. </w:t>
      </w:r>
      <w:r w:rsidRPr="00B501EC">
        <w:rPr>
          <w:rFonts w:ascii="Times New Roman Italic" w:hAnsi="Times New Roman Italic"/>
          <w:color w:val="3C3C3C"/>
          <w:sz w:val="22"/>
          <w:szCs w:val="22"/>
        </w:rPr>
        <w:t>Tim Hortons 2011 Annual Report</w:t>
      </w:r>
      <w:r w:rsidRPr="00B501EC">
        <w:rPr>
          <w:rFonts w:ascii="Times New Roman" w:hAnsi="Times New Roman"/>
          <w:color w:val="3C3C3C"/>
          <w:sz w:val="22"/>
          <w:szCs w:val="22"/>
        </w:rPr>
        <w:t xml:space="preserve">. Retrieved October 27, 2012, from http://annualreport.timhortons.com/downloads/xmrl/form-10K.htm#tx269152_20  </w:t>
      </w:r>
    </w:p>
    <w:p w14:paraId="21D3F20E" w14:textId="55D486F9" w:rsidR="007D7BE0" w:rsidRDefault="007D7BE0">
      <w:pPr>
        <w:pStyle w:val="FootnoteText"/>
      </w:pPr>
    </w:p>
  </w:footnote>
  <w:footnote w:id="10">
    <w:p w14:paraId="0535385A" w14:textId="77777777" w:rsidR="007D7BE0" w:rsidRPr="00B501EC" w:rsidRDefault="007D7BE0" w:rsidP="007D0684">
      <w:pPr>
        <w:pStyle w:val="FreeForm"/>
        <w:rPr>
          <w:rFonts w:ascii="Times New Roman" w:hAnsi="Times New Roman"/>
          <w:color w:val="3C3C3C"/>
          <w:sz w:val="22"/>
          <w:szCs w:val="22"/>
        </w:rPr>
      </w:pPr>
      <w:r>
        <w:rPr>
          <w:rStyle w:val="FootnoteReference"/>
        </w:rPr>
        <w:footnoteRef/>
      </w:r>
      <w:r>
        <w:t xml:space="preserve"> </w:t>
      </w:r>
      <w:r w:rsidRPr="00B501EC">
        <w:rPr>
          <w:rFonts w:ascii="Times New Roman" w:hAnsi="Times New Roman"/>
          <w:color w:val="3C3C3C"/>
          <w:sz w:val="22"/>
          <w:szCs w:val="22"/>
        </w:rPr>
        <w:t>Company</w:t>
      </w:r>
      <w:proofErr w:type="gramStart"/>
      <w:r w:rsidRPr="00B501EC">
        <w:rPr>
          <w:rFonts w:ascii="Times New Roman" w:hAnsi="Times New Roman"/>
          <w:color w:val="3C3C3C"/>
          <w:sz w:val="22"/>
          <w:szCs w:val="22"/>
        </w:rPr>
        <w:t>.,</w:t>
      </w:r>
      <w:proofErr w:type="gramEnd"/>
      <w:r w:rsidRPr="00B501EC">
        <w:rPr>
          <w:rFonts w:ascii="Times New Roman" w:hAnsi="Times New Roman"/>
          <w:color w:val="3C3C3C"/>
          <w:sz w:val="22"/>
          <w:szCs w:val="22"/>
        </w:rPr>
        <w:t xml:space="preserve"> t. (</w:t>
      </w:r>
      <w:proofErr w:type="spellStart"/>
      <w:r w:rsidRPr="00B501EC">
        <w:rPr>
          <w:rFonts w:ascii="Times New Roman" w:hAnsi="Times New Roman"/>
          <w:color w:val="3C3C3C"/>
          <w:sz w:val="22"/>
          <w:szCs w:val="22"/>
        </w:rPr>
        <w:t>n.d.</w:t>
      </w:r>
      <w:proofErr w:type="spellEnd"/>
      <w:r w:rsidRPr="00B501EC">
        <w:rPr>
          <w:rFonts w:ascii="Times New Roman" w:hAnsi="Times New Roman"/>
          <w:color w:val="3C3C3C"/>
          <w:sz w:val="22"/>
          <w:szCs w:val="22"/>
        </w:rPr>
        <w:t xml:space="preserve">). Form 10-K. </w:t>
      </w:r>
      <w:r w:rsidRPr="00B501EC">
        <w:rPr>
          <w:rFonts w:ascii="Times New Roman Italic" w:hAnsi="Times New Roman Italic"/>
          <w:color w:val="3C3C3C"/>
          <w:sz w:val="22"/>
          <w:szCs w:val="22"/>
        </w:rPr>
        <w:t>Tim Hortons 2011 Annual Report</w:t>
      </w:r>
      <w:r w:rsidRPr="00B501EC">
        <w:rPr>
          <w:rFonts w:ascii="Times New Roman" w:hAnsi="Times New Roman"/>
          <w:color w:val="3C3C3C"/>
          <w:sz w:val="22"/>
          <w:szCs w:val="22"/>
        </w:rPr>
        <w:t xml:space="preserve">. Retrieved October 27, 2012, from http://annualreport.timhortons.com/downloads/xmrl/form-10K.htm#tx269152_20  </w:t>
      </w:r>
    </w:p>
    <w:p w14:paraId="7C3141FC" w14:textId="69F67E0D" w:rsidR="007D7BE0" w:rsidRDefault="007D7BE0">
      <w:pPr>
        <w:pStyle w:val="FootnoteText"/>
      </w:pPr>
    </w:p>
  </w:footnote>
  <w:footnote w:id="11">
    <w:p w14:paraId="1751C7BB" w14:textId="64F45119" w:rsidR="007D7BE0" w:rsidRPr="0042612D" w:rsidRDefault="007D7BE0" w:rsidP="0042612D">
      <w:pPr>
        <w:rPr>
          <w:rFonts w:ascii="Times" w:eastAsia="Times New Roman" w:hAnsi="Times"/>
          <w:sz w:val="20"/>
          <w:szCs w:val="20"/>
        </w:rPr>
      </w:pPr>
      <w:r>
        <w:rPr>
          <w:rStyle w:val="FootnoteReference"/>
        </w:rPr>
        <w:footnoteRef/>
      </w:r>
      <w:r>
        <w:t xml:space="preserve"> </w:t>
      </w:r>
      <w:r w:rsidRPr="00894335">
        <w:rPr>
          <w:rFonts w:eastAsia="Times New Roman"/>
          <w:color w:val="333333"/>
          <w:sz w:val="22"/>
          <w:szCs w:val="22"/>
          <w:shd w:val="clear" w:color="auto" w:fill="FFFFFF"/>
        </w:rPr>
        <w:t xml:space="preserve">Lehmann, D., &amp; </w:t>
      </w:r>
      <w:proofErr w:type="spellStart"/>
      <w:r w:rsidRPr="00894335">
        <w:rPr>
          <w:rFonts w:eastAsia="Times New Roman"/>
          <w:color w:val="333333"/>
          <w:sz w:val="22"/>
          <w:szCs w:val="22"/>
          <w:shd w:val="clear" w:color="auto" w:fill="FFFFFF"/>
        </w:rPr>
        <w:t>Winer</w:t>
      </w:r>
      <w:proofErr w:type="spellEnd"/>
      <w:r w:rsidRPr="00894335">
        <w:rPr>
          <w:rFonts w:eastAsia="Times New Roman"/>
          <w:color w:val="333333"/>
          <w:sz w:val="22"/>
          <w:szCs w:val="22"/>
          <w:shd w:val="clear" w:color="auto" w:fill="FFFFFF"/>
        </w:rPr>
        <w:t xml:space="preserve">, R. (2008). </w:t>
      </w:r>
      <w:proofErr w:type="gramStart"/>
      <w:r w:rsidRPr="00894335">
        <w:rPr>
          <w:rFonts w:eastAsia="Times New Roman"/>
          <w:color w:val="333333"/>
          <w:sz w:val="22"/>
          <w:szCs w:val="22"/>
          <w:shd w:val="clear" w:color="auto" w:fill="FFFFFF"/>
        </w:rPr>
        <w:t>Analysis for Marketing Planning (7 ed.).</w:t>
      </w:r>
      <w:proofErr w:type="gramEnd"/>
      <w:r w:rsidRPr="00894335">
        <w:rPr>
          <w:rFonts w:eastAsia="Times New Roman"/>
          <w:color w:val="333333"/>
          <w:sz w:val="22"/>
          <w:szCs w:val="22"/>
          <w:shd w:val="clear" w:color="auto" w:fill="FFFFFF"/>
        </w:rPr>
        <w:t xml:space="preserve"> New York: McGraw Hill.</w:t>
      </w:r>
    </w:p>
  </w:footnote>
  <w:footnote w:id="12">
    <w:p w14:paraId="07E7E5FC" w14:textId="3F62F38F" w:rsidR="007D7BE0" w:rsidRDefault="007D7BE0">
      <w:pPr>
        <w:pStyle w:val="FootnoteText"/>
      </w:pPr>
      <w:r>
        <w:rPr>
          <w:rStyle w:val="FootnoteReference"/>
        </w:rPr>
        <w:footnoteRef/>
      </w:r>
      <w:r>
        <w:t xml:space="preserve"> </w:t>
      </w:r>
      <w:proofErr w:type="gramStart"/>
      <w:r w:rsidRPr="00894335">
        <w:rPr>
          <w:sz w:val="22"/>
          <w:szCs w:val="22"/>
          <w:lang w:eastAsia="ja-JP"/>
        </w:rPr>
        <w:t>Health and Wellness Trends for Canada and the World.</w:t>
      </w:r>
      <w:proofErr w:type="gramEnd"/>
      <w:r w:rsidRPr="00894335">
        <w:rPr>
          <w:sz w:val="22"/>
          <w:szCs w:val="22"/>
          <w:lang w:eastAsia="ja-JP"/>
        </w:rPr>
        <w:t xml:space="preserve"> (</w:t>
      </w:r>
      <w:proofErr w:type="spellStart"/>
      <w:proofErr w:type="gramStart"/>
      <w:r w:rsidRPr="00894335">
        <w:rPr>
          <w:sz w:val="22"/>
          <w:szCs w:val="22"/>
          <w:lang w:eastAsia="ja-JP"/>
        </w:rPr>
        <w:t>n</w:t>
      </w:r>
      <w:proofErr w:type="gramEnd"/>
      <w:r w:rsidRPr="00894335">
        <w:rPr>
          <w:sz w:val="22"/>
          <w:szCs w:val="22"/>
          <w:lang w:eastAsia="ja-JP"/>
        </w:rPr>
        <w:t>.d.</w:t>
      </w:r>
      <w:proofErr w:type="spellEnd"/>
      <w:r w:rsidRPr="00894335">
        <w:rPr>
          <w:sz w:val="22"/>
          <w:szCs w:val="22"/>
          <w:lang w:eastAsia="ja-JP"/>
        </w:rPr>
        <w:t xml:space="preserve">). </w:t>
      </w:r>
      <w:proofErr w:type="spellStart"/>
      <w:proofErr w:type="gramStart"/>
      <w:r w:rsidRPr="00894335">
        <w:rPr>
          <w:i/>
          <w:iCs/>
          <w:sz w:val="22"/>
          <w:szCs w:val="22"/>
          <w:lang w:eastAsia="ja-JP"/>
        </w:rPr>
        <w:t>Agri</w:t>
      </w:r>
      <w:proofErr w:type="spellEnd"/>
      <w:r w:rsidRPr="00894335">
        <w:rPr>
          <w:i/>
          <w:iCs/>
          <w:sz w:val="22"/>
          <w:szCs w:val="22"/>
          <w:lang w:eastAsia="ja-JP"/>
        </w:rPr>
        <w:t>-Food Trade Service</w:t>
      </w:r>
      <w:r w:rsidRPr="00894335">
        <w:rPr>
          <w:sz w:val="22"/>
          <w:szCs w:val="22"/>
          <w:lang w:eastAsia="ja-JP"/>
        </w:rPr>
        <w:t>.</w:t>
      </w:r>
      <w:proofErr w:type="gramEnd"/>
      <w:r w:rsidRPr="00894335">
        <w:rPr>
          <w:sz w:val="22"/>
          <w:szCs w:val="22"/>
          <w:lang w:eastAsia="ja-JP"/>
        </w:rPr>
        <w:t xml:space="preserve"> Retrieved November 26, 2012, from http://www.ats-sea.agr.gc.ca/inter/4367-eng.htm#f</w:t>
      </w:r>
    </w:p>
  </w:footnote>
  <w:footnote w:id="13">
    <w:p w14:paraId="0DA97D02" w14:textId="77777777" w:rsidR="007D7BE0" w:rsidRPr="00894335" w:rsidRDefault="007D7BE0" w:rsidP="00851C50">
      <w:pPr>
        <w:pStyle w:val="FreeForm"/>
        <w:ind w:left="960" w:hanging="960"/>
        <w:rPr>
          <w:rFonts w:ascii="Times New Roman" w:hAnsi="Times New Roman"/>
          <w:sz w:val="22"/>
          <w:szCs w:val="22"/>
        </w:rPr>
      </w:pPr>
      <w:r>
        <w:rPr>
          <w:rStyle w:val="FootnoteReference"/>
        </w:rPr>
        <w:footnoteRef/>
      </w:r>
      <w:r>
        <w:t xml:space="preserve"> </w:t>
      </w:r>
      <w:r w:rsidRPr="00894335">
        <w:rPr>
          <w:rFonts w:ascii="Times New Roman Italic" w:hAnsi="Times New Roman Italic"/>
          <w:sz w:val="22"/>
          <w:szCs w:val="22"/>
        </w:rPr>
        <w:t>Global fast food restaurants: Market research report</w:t>
      </w:r>
      <w:r w:rsidRPr="00894335">
        <w:rPr>
          <w:rFonts w:ascii="Times New Roman" w:hAnsi="Times New Roman"/>
          <w:sz w:val="22"/>
          <w:szCs w:val="22"/>
        </w:rPr>
        <w:t xml:space="preserve">. </w:t>
      </w:r>
      <w:proofErr w:type="gramStart"/>
      <w:r w:rsidRPr="00894335">
        <w:rPr>
          <w:rFonts w:ascii="Times New Roman" w:hAnsi="Times New Roman"/>
          <w:sz w:val="22"/>
          <w:szCs w:val="22"/>
        </w:rPr>
        <w:t>(2011, September).</w:t>
      </w:r>
      <w:proofErr w:type="gramEnd"/>
      <w:r w:rsidRPr="00894335">
        <w:rPr>
          <w:rFonts w:ascii="Times New Roman" w:hAnsi="Times New Roman"/>
          <w:sz w:val="22"/>
          <w:szCs w:val="22"/>
        </w:rPr>
        <w:t xml:space="preserve"> Retrieved from </w:t>
      </w:r>
      <w:hyperlink r:id="rId3" w:history="1">
        <w:r w:rsidRPr="00894335">
          <w:rPr>
            <w:rFonts w:ascii="Times New Roman" w:hAnsi="Times New Roman"/>
            <w:color w:val="000099"/>
            <w:sz w:val="22"/>
            <w:szCs w:val="22"/>
            <w:u w:val="single"/>
          </w:rPr>
          <w:t>http://www.ibisworld.com/industry/global/global-fast-food-restaurants.html</w:t>
        </w:r>
      </w:hyperlink>
    </w:p>
    <w:p w14:paraId="672C619A" w14:textId="15C61B30" w:rsidR="007D7BE0" w:rsidRPr="00894335" w:rsidRDefault="007D7BE0">
      <w:pPr>
        <w:pStyle w:val="FootnoteText"/>
        <w:rPr>
          <w:sz w:val="22"/>
          <w:szCs w:val="22"/>
        </w:rPr>
      </w:pPr>
    </w:p>
  </w:footnote>
  <w:footnote w:id="14">
    <w:p w14:paraId="04E010FD" w14:textId="610B962B" w:rsidR="007D7BE0" w:rsidRPr="00894335" w:rsidRDefault="007D7BE0" w:rsidP="00851C50">
      <w:pPr>
        <w:pStyle w:val="FreeForm"/>
        <w:ind w:left="960" w:hanging="960"/>
        <w:rPr>
          <w:rFonts w:ascii="Times New Roman" w:hAnsi="Times New Roman"/>
          <w:sz w:val="22"/>
          <w:szCs w:val="22"/>
        </w:rPr>
      </w:pPr>
      <w:r w:rsidRPr="00894335">
        <w:rPr>
          <w:rStyle w:val="FootnoteReference"/>
          <w:sz w:val="22"/>
          <w:szCs w:val="22"/>
        </w:rPr>
        <w:footnoteRef/>
      </w:r>
      <w:r w:rsidRPr="00894335">
        <w:rPr>
          <w:sz w:val="22"/>
          <w:szCs w:val="22"/>
        </w:rPr>
        <w:t xml:space="preserve"> </w:t>
      </w:r>
      <w:r w:rsidRPr="00894335">
        <w:rPr>
          <w:rFonts w:ascii="Times New Roman" w:hAnsi="Times New Roman"/>
          <w:sz w:val="22"/>
          <w:szCs w:val="22"/>
        </w:rPr>
        <w:t xml:space="preserve">Elliott, C. (2010, December 16). </w:t>
      </w:r>
      <w:r w:rsidRPr="00894335">
        <w:rPr>
          <w:rFonts w:ascii="Times New Roman Italic" w:hAnsi="Times New Roman Italic"/>
          <w:sz w:val="22"/>
          <w:szCs w:val="22"/>
        </w:rPr>
        <w:t>Slow and steady: Foodservice sales to moderate in 2011</w:t>
      </w:r>
      <w:r w:rsidRPr="00894335">
        <w:rPr>
          <w:rFonts w:ascii="Times New Roman" w:hAnsi="Times New Roman"/>
          <w:sz w:val="22"/>
          <w:szCs w:val="22"/>
        </w:rPr>
        <w:t xml:space="preserve">. Retrieved from </w:t>
      </w:r>
      <w:hyperlink r:id="rId4" w:history="1">
        <w:r w:rsidRPr="00894335">
          <w:rPr>
            <w:rFonts w:ascii="Times New Roman" w:hAnsi="Times New Roman"/>
            <w:color w:val="000099"/>
            <w:sz w:val="22"/>
            <w:szCs w:val="22"/>
            <w:u w:val="single"/>
          </w:rPr>
          <w:t>http://restaurantcentral.ca/Foodservicesalestomoderatein2011.aspx</w:t>
        </w:r>
      </w:hyperlink>
    </w:p>
  </w:footnote>
  <w:footnote w:id="15">
    <w:p w14:paraId="745F2F16" w14:textId="2BC7C923" w:rsidR="007D7BE0" w:rsidRPr="00894335" w:rsidRDefault="007D7BE0" w:rsidP="00851C50">
      <w:pPr>
        <w:pStyle w:val="FreeForm"/>
        <w:rPr>
          <w:rFonts w:ascii="Times New Roman" w:hAnsi="Times New Roman"/>
          <w:sz w:val="22"/>
          <w:szCs w:val="22"/>
        </w:rPr>
      </w:pPr>
      <w:r w:rsidRPr="00894335">
        <w:rPr>
          <w:rStyle w:val="FootnoteReference"/>
          <w:sz w:val="22"/>
          <w:szCs w:val="22"/>
        </w:rPr>
        <w:footnoteRef/>
      </w:r>
      <w:r w:rsidRPr="00894335">
        <w:rPr>
          <w:sz w:val="22"/>
          <w:szCs w:val="22"/>
        </w:rPr>
        <w:t xml:space="preserve"> </w:t>
      </w:r>
      <w:proofErr w:type="spellStart"/>
      <w:r w:rsidRPr="00894335">
        <w:rPr>
          <w:rFonts w:ascii="Times New Roman" w:hAnsi="Times New Roman"/>
          <w:sz w:val="22"/>
          <w:szCs w:val="22"/>
        </w:rPr>
        <w:t>Tibbitts</w:t>
      </w:r>
      <w:proofErr w:type="spellEnd"/>
      <w:r w:rsidRPr="00894335">
        <w:rPr>
          <w:rFonts w:ascii="Times New Roman" w:hAnsi="Times New Roman"/>
          <w:sz w:val="22"/>
          <w:szCs w:val="22"/>
        </w:rPr>
        <w:t xml:space="preserve">, L. (2012, May 30). Canada newswire. </w:t>
      </w:r>
      <w:r w:rsidRPr="00894335">
        <w:rPr>
          <w:rFonts w:ascii="Times New Roman Italic" w:hAnsi="Times New Roman Italic"/>
          <w:sz w:val="22"/>
          <w:szCs w:val="22"/>
        </w:rPr>
        <w:t>Quick-service restaurant sales to grow as Canadian economy begins to expand, says GE Capital reports</w:t>
      </w:r>
      <w:r w:rsidRPr="00894335">
        <w:rPr>
          <w:rFonts w:ascii="Times New Roman" w:hAnsi="Times New Roman"/>
          <w:sz w:val="22"/>
          <w:szCs w:val="22"/>
        </w:rPr>
        <w:t xml:space="preserve">, Retrieved from </w:t>
      </w:r>
      <w:hyperlink r:id="rId5" w:history="1">
        <w:r w:rsidRPr="00894335">
          <w:rPr>
            <w:rFonts w:ascii="Times New Roman" w:hAnsi="Times New Roman"/>
            <w:color w:val="000099"/>
            <w:sz w:val="22"/>
            <w:szCs w:val="22"/>
            <w:u w:val="single"/>
          </w:rPr>
          <w:t>http://www.newswire.ca/en/story/983191/quick-service-restaurant-sales-to-grow-as-canadian-economy-begins-to-expand-says-ge-capital-report</w:t>
        </w:r>
      </w:hyperlink>
    </w:p>
  </w:footnote>
  <w:footnote w:id="16">
    <w:p w14:paraId="65D8CC2F" w14:textId="687C73FF" w:rsidR="007D7BE0" w:rsidRDefault="007D7BE0">
      <w:pPr>
        <w:pStyle w:val="FootnoteText"/>
      </w:pPr>
      <w:r w:rsidRPr="00894335">
        <w:rPr>
          <w:rStyle w:val="FootnoteReference"/>
          <w:sz w:val="22"/>
          <w:szCs w:val="22"/>
        </w:rPr>
        <w:footnoteRef/>
      </w:r>
      <w:r w:rsidRPr="00894335">
        <w:rPr>
          <w:sz w:val="22"/>
          <w:szCs w:val="22"/>
        </w:rPr>
        <w:t xml:space="preserve"> (2010). Investor </w:t>
      </w:r>
      <w:proofErr w:type="gramStart"/>
      <w:r w:rsidRPr="00894335">
        <w:rPr>
          <w:sz w:val="22"/>
          <w:szCs w:val="22"/>
        </w:rPr>
        <w:t>conference .</w:t>
      </w:r>
      <w:proofErr w:type="gramEnd"/>
      <w:r w:rsidRPr="00894335">
        <w:rPr>
          <w:sz w:val="22"/>
          <w:szCs w:val="22"/>
        </w:rPr>
        <w:t xml:space="preserve"> </w:t>
      </w:r>
      <w:r w:rsidRPr="00894335">
        <w:rPr>
          <w:rFonts w:ascii="Times New Roman Italic" w:hAnsi="Times New Roman Italic"/>
          <w:sz w:val="22"/>
          <w:szCs w:val="22"/>
        </w:rPr>
        <w:t>More than a great brand</w:t>
      </w:r>
      <w:r w:rsidRPr="00894335">
        <w:rPr>
          <w:sz w:val="22"/>
          <w:szCs w:val="22"/>
        </w:rPr>
        <w:t xml:space="preserve">, Retrieved from </w:t>
      </w:r>
      <w:hyperlink r:id="rId6" w:history="1">
        <w:r w:rsidRPr="00894335">
          <w:rPr>
            <w:color w:val="000099"/>
            <w:sz w:val="22"/>
            <w:szCs w:val="22"/>
            <w:u w:val="single"/>
          </w:rPr>
          <w:t>http://www.timhortons.com/ca/pdf/2010_Investor_Conference_FINAL.pdf</w:t>
        </w:r>
      </w:hyperlink>
    </w:p>
  </w:footnote>
  <w:footnote w:id="17">
    <w:p w14:paraId="77E5DD32" w14:textId="16458BA4" w:rsidR="007D7BE0" w:rsidRDefault="007D7BE0">
      <w:pPr>
        <w:pStyle w:val="FootnoteText"/>
      </w:pPr>
      <w:r>
        <w:rPr>
          <w:rStyle w:val="FootnoteReference"/>
        </w:rPr>
        <w:footnoteRef/>
      </w:r>
      <w:r>
        <w:t xml:space="preserve"> </w:t>
      </w:r>
      <w:proofErr w:type="gramStart"/>
      <w:r w:rsidRPr="00894335">
        <w:rPr>
          <w:sz w:val="22"/>
          <w:szCs w:val="22"/>
        </w:rPr>
        <w:t xml:space="preserve">Kim, W. C., &amp; </w:t>
      </w:r>
      <w:proofErr w:type="spellStart"/>
      <w:r w:rsidRPr="00894335">
        <w:rPr>
          <w:sz w:val="22"/>
          <w:szCs w:val="22"/>
        </w:rPr>
        <w:t>Mauborgne</w:t>
      </w:r>
      <w:proofErr w:type="spellEnd"/>
      <w:r w:rsidRPr="00894335">
        <w:rPr>
          <w:sz w:val="22"/>
          <w:szCs w:val="22"/>
        </w:rPr>
        <w:t>, R. (2004).</w:t>
      </w:r>
      <w:proofErr w:type="gramEnd"/>
      <w:r w:rsidRPr="00894335">
        <w:rPr>
          <w:sz w:val="22"/>
          <w:szCs w:val="22"/>
        </w:rPr>
        <w:t xml:space="preserve"> Harvard business review. </w:t>
      </w:r>
      <w:r w:rsidRPr="00894335">
        <w:rPr>
          <w:rFonts w:ascii="Times New Roman Italic" w:hAnsi="Times New Roman Italic"/>
          <w:sz w:val="22"/>
          <w:szCs w:val="22"/>
        </w:rPr>
        <w:t xml:space="preserve">Blue Ocean Strategy </w:t>
      </w:r>
      <w:r w:rsidRPr="00894335">
        <w:rPr>
          <w:sz w:val="22"/>
          <w:szCs w:val="22"/>
        </w:rPr>
        <w:t xml:space="preserve">, Retrieved from </w:t>
      </w:r>
      <w:hyperlink r:id="rId7" w:history="1">
        <w:r w:rsidRPr="00894335">
          <w:rPr>
            <w:color w:val="000099"/>
            <w:sz w:val="22"/>
            <w:szCs w:val="22"/>
            <w:u w:val="single"/>
          </w:rPr>
          <w:t>http://redu.org.mx/documentos/Blue</w:t>
        </w:r>
      </w:hyperlink>
      <w:r w:rsidRPr="00894335">
        <w:rPr>
          <w:sz w:val="22"/>
          <w:szCs w:val="22"/>
        </w:rPr>
        <w:t xml:space="preserve"> Ocean Strategy.pdf</w:t>
      </w:r>
    </w:p>
  </w:footnote>
  <w:footnote w:id="18">
    <w:p w14:paraId="25CF7A4A" w14:textId="77777777" w:rsidR="007D7BE0" w:rsidRPr="00894335" w:rsidRDefault="007D7BE0" w:rsidP="00851C50">
      <w:pPr>
        <w:pStyle w:val="FreeForm"/>
        <w:rPr>
          <w:rFonts w:ascii="Times New Roman" w:hAnsi="Times New Roman"/>
          <w:color w:val="3C3C3C"/>
          <w:sz w:val="22"/>
          <w:szCs w:val="22"/>
        </w:rPr>
      </w:pPr>
      <w:r>
        <w:rPr>
          <w:rStyle w:val="FootnoteReference"/>
        </w:rPr>
        <w:footnoteRef/>
      </w:r>
      <w:r>
        <w:t xml:space="preserve"> </w:t>
      </w:r>
      <w:r w:rsidRPr="00894335">
        <w:rPr>
          <w:rFonts w:ascii="Times New Roman" w:hAnsi="Times New Roman"/>
          <w:color w:val="3C3C3C"/>
          <w:sz w:val="22"/>
          <w:szCs w:val="22"/>
        </w:rPr>
        <w:t>Company</w:t>
      </w:r>
      <w:proofErr w:type="gramStart"/>
      <w:r w:rsidRPr="00894335">
        <w:rPr>
          <w:rFonts w:ascii="Times New Roman" w:hAnsi="Times New Roman"/>
          <w:color w:val="3C3C3C"/>
          <w:sz w:val="22"/>
          <w:szCs w:val="22"/>
        </w:rPr>
        <w:t>.,</w:t>
      </w:r>
      <w:proofErr w:type="gramEnd"/>
      <w:r w:rsidRPr="00894335">
        <w:rPr>
          <w:rFonts w:ascii="Times New Roman" w:hAnsi="Times New Roman"/>
          <w:color w:val="3C3C3C"/>
          <w:sz w:val="22"/>
          <w:szCs w:val="22"/>
        </w:rPr>
        <w:t xml:space="preserve"> t. (</w:t>
      </w:r>
      <w:proofErr w:type="spellStart"/>
      <w:r w:rsidRPr="00894335">
        <w:rPr>
          <w:rFonts w:ascii="Times New Roman" w:hAnsi="Times New Roman"/>
          <w:color w:val="3C3C3C"/>
          <w:sz w:val="22"/>
          <w:szCs w:val="22"/>
        </w:rPr>
        <w:t>n.d.</w:t>
      </w:r>
      <w:proofErr w:type="spellEnd"/>
      <w:r w:rsidRPr="00894335">
        <w:rPr>
          <w:rFonts w:ascii="Times New Roman" w:hAnsi="Times New Roman"/>
          <w:color w:val="3C3C3C"/>
          <w:sz w:val="22"/>
          <w:szCs w:val="22"/>
        </w:rPr>
        <w:t xml:space="preserve">). Form 10-K. </w:t>
      </w:r>
      <w:r w:rsidRPr="00894335">
        <w:rPr>
          <w:rFonts w:ascii="Times New Roman Italic" w:hAnsi="Times New Roman Italic"/>
          <w:color w:val="3C3C3C"/>
          <w:sz w:val="22"/>
          <w:szCs w:val="22"/>
        </w:rPr>
        <w:t>Tim Hortons 2011 Annual Report</w:t>
      </w:r>
      <w:r w:rsidRPr="00894335">
        <w:rPr>
          <w:rFonts w:ascii="Times New Roman" w:hAnsi="Times New Roman"/>
          <w:color w:val="3C3C3C"/>
          <w:sz w:val="22"/>
          <w:szCs w:val="22"/>
        </w:rPr>
        <w:t xml:space="preserve">. Retrieved October 27, 2012, from http://annualreport.timhortons.com/downloads/xmrl/form-10K.htm#tx269152_20  </w:t>
      </w:r>
    </w:p>
    <w:p w14:paraId="23933CF4" w14:textId="77777777" w:rsidR="007D7BE0" w:rsidRPr="00894335" w:rsidRDefault="007D7BE0" w:rsidP="00851C50">
      <w:pPr>
        <w:pStyle w:val="FreeForm"/>
        <w:spacing w:line="480" w:lineRule="auto"/>
        <w:rPr>
          <w:rFonts w:ascii="Times New Roman" w:eastAsia="Times New Roman" w:hAnsi="Times New Roman"/>
          <w:color w:val="auto"/>
          <w:sz w:val="22"/>
          <w:szCs w:val="22"/>
          <w:lang w:bidi="x-none"/>
        </w:rPr>
      </w:pPr>
    </w:p>
    <w:p w14:paraId="1BF5A3E0" w14:textId="0417F2EF" w:rsidR="007D7BE0" w:rsidRPr="00894335" w:rsidRDefault="007D7BE0">
      <w:pPr>
        <w:pStyle w:val="FootnoteText"/>
        <w:rPr>
          <w:sz w:val="22"/>
          <w:szCs w:val="22"/>
        </w:rPr>
      </w:pPr>
    </w:p>
  </w:footnote>
  <w:footnote w:id="19">
    <w:p w14:paraId="0F9F65B4" w14:textId="7DAC767A" w:rsidR="007D7BE0" w:rsidRDefault="007D7BE0">
      <w:pPr>
        <w:pStyle w:val="FootnoteText"/>
      </w:pPr>
      <w:r>
        <w:rPr>
          <w:rStyle w:val="FootnoteReference"/>
        </w:rPr>
        <w:footnoteRef/>
      </w:r>
      <w:r>
        <w:t xml:space="preserve"> </w:t>
      </w:r>
      <w:r w:rsidRPr="00894335">
        <w:rPr>
          <w:sz w:val="22"/>
          <w:szCs w:val="22"/>
        </w:rPr>
        <w:t xml:space="preserve">(2010). Investor </w:t>
      </w:r>
      <w:proofErr w:type="gramStart"/>
      <w:r w:rsidRPr="00894335">
        <w:rPr>
          <w:sz w:val="22"/>
          <w:szCs w:val="22"/>
        </w:rPr>
        <w:t>conference .</w:t>
      </w:r>
      <w:proofErr w:type="gramEnd"/>
      <w:r w:rsidRPr="00894335">
        <w:rPr>
          <w:sz w:val="22"/>
          <w:szCs w:val="22"/>
        </w:rPr>
        <w:t xml:space="preserve"> </w:t>
      </w:r>
      <w:r w:rsidRPr="00894335">
        <w:rPr>
          <w:rFonts w:ascii="Times New Roman Italic" w:hAnsi="Times New Roman Italic"/>
          <w:sz w:val="22"/>
          <w:szCs w:val="22"/>
        </w:rPr>
        <w:t>More than a great brand</w:t>
      </w:r>
      <w:r w:rsidRPr="00894335">
        <w:rPr>
          <w:sz w:val="22"/>
          <w:szCs w:val="22"/>
        </w:rPr>
        <w:t xml:space="preserve">, Retrieved from </w:t>
      </w:r>
      <w:hyperlink r:id="rId8" w:history="1">
        <w:r w:rsidRPr="00894335">
          <w:rPr>
            <w:color w:val="000099"/>
            <w:sz w:val="22"/>
            <w:szCs w:val="22"/>
            <w:u w:val="single"/>
          </w:rPr>
          <w:t>http://www.timhortons.com/ca/pdf/2010_Investor_Conference_FINAL.pdf</w:t>
        </w:r>
      </w:hyperlink>
    </w:p>
  </w:footnote>
  <w:footnote w:id="20">
    <w:p w14:paraId="6A4BF0FA" w14:textId="41B4A9E8" w:rsidR="007D7BE0" w:rsidRPr="00894335" w:rsidRDefault="007D7BE0">
      <w:pPr>
        <w:pStyle w:val="FootnoteText"/>
        <w:rPr>
          <w:sz w:val="22"/>
          <w:szCs w:val="22"/>
        </w:rPr>
      </w:pPr>
      <w:r w:rsidRPr="00894335">
        <w:rPr>
          <w:rStyle w:val="FootnoteReference"/>
          <w:sz w:val="22"/>
          <w:szCs w:val="22"/>
        </w:rPr>
        <w:footnoteRef/>
      </w:r>
      <w:r w:rsidRPr="00894335">
        <w:rPr>
          <w:sz w:val="22"/>
          <w:szCs w:val="22"/>
        </w:rPr>
        <w:t xml:space="preserve"> Elliott, C. (2012). </w:t>
      </w:r>
      <w:proofErr w:type="gramStart"/>
      <w:r w:rsidRPr="00894335">
        <w:rPr>
          <w:sz w:val="22"/>
          <w:szCs w:val="22"/>
        </w:rPr>
        <w:t>Restaurant outlook survey.</w:t>
      </w:r>
      <w:proofErr w:type="gramEnd"/>
      <w:r w:rsidRPr="00894335">
        <w:rPr>
          <w:sz w:val="22"/>
          <w:szCs w:val="22"/>
        </w:rPr>
        <w:t xml:space="preserve"> </w:t>
      </w:r>
      <w:r w:rsidRPr="00894335">
        <w:rPr>
          <w:rFonts w:ascii="Times New Roman Italic" w:hAnsi="Times New Roman Italic"/>
          <w:sz w:val="22"/>
          <w:szCs w:val="22"/>
        </w:rPr>
        <w:t xml:space="preserve">Second Quarter of 2012 </w:t>
      </w:r>
      <w:r w:rsidRPr="00894335">
        <w:rPr>
          <w:sz w:val="22"/>
          <w:szCs w:val="22"/>
        </w:rPr>
        <w:t xml:space="preserve">, Retrieved from </w:t>
      </w:r>
      <w:hyperlink r:id="rId9" w:history="1">
        <w:r w:rsidRPr="00894335">
          <w:rPr>
            <w:color w:val="000099"/>
            <w:sz w:val="22"/>
            <w:szCs w:val="22"/>
            <w:u w:val="single"/>
          </w:rPr>
          <w:t>http://www.crfa.ca/pdf/restaurantoutlooksurvey_2012q2.pdf</w:t>
        </w:r>
      </w:hyperlink>
    </w:p>
  </w:footnote>
  <w:footnote w:id="21">
    <w:p w14:paraId="679B0595" w14:textId="77777777" w:rsidR="007D7BE0" w:rsidRPr="00894335" w:rsidRDefault="007D7BE0" w:rsidP="00851C50">
      <w:pPr>
        <w:pStyle w:val="FreeForm"/>
        <w:rPr>
          <w:rFonts w:ascii="Times New Roman" w:hAnsi="Times New Roman"/>
          <w:color w:val="3C3C3C"/>
          <w:sz w:val="22"/>
          <w:szCs w:val="22"/>
        </w:rPr>
      </w:pPr>
      <w:r>
        <w:rPr>
          <w:rStyle w:val="FootnoteReference"/>
        </w:rPr>
        <w:footnoteRef/>
      </w:r>
      <w:r>
        <w:t xml:space="preserve"> </w:t>
      </w:r>
      <w:r w:rsidRPr="00894335">
        <w:rPr>
          <w:rFonts w:ascii="Times New Roman" w:hAnsi="Times New Roman"/>
          <w:color w:val="3C3C3C"/>
          <w:sz w:val="22"/>
          <w:szCs w:val="22"/>
        </w:rPr>
        <w:t>Reuters. (</w:t>
      </w:r>
      <w:proofErr w:type="spellStart"/>
      <w:proofErr w:type="gramStart"/>
      <w:r w:rsidRPr="00894335">
        <w:rPr>
          <w:rFonts w:ascii="Times New Roman" w:hAnsi="Times New Roman"/>
          <w:color w:val="3C3C3C"/>
          <w:sz w:val="22"/>
          <w:szCs w:val="22"/>
        </w:rPr>
        <w:t>n</w:t>
      </w:r>
      <w:proofErr w:type="gramEnd"/>
      <w:r w:rsidRPr="00894335">
        <w:rPr>
          <w:rFonts w:ascii="Times New Roman" w:hAnsi="Times New Roman"/>
          <w:color w:val="3C3C3C"/>
          <w:sz w:val="22"/>
          <w:szCs w:val="22"/>
        </w:rPr>
        <w:t>.d.</w:t>
      </w:r>
      <w:proofErr w:type="spellEnd"/>
      <w:r w:rsidRPr="00894335">
        <w:rPr>
          <w:rFonts w:ascii="Times New Roman" w:hAnsi="Times New Roman"/>
          <w:color w:val="3C3C3C"/>
          <w:sz w:val="22"/>
          <w:szCs w:val="22"/>
        </w:rPr>
        <w:t xml:space="preserve">). Starbucks Cuts Forecast, Citing Global Slowdown - NYTimes.com. </w:t>
      </w:r>
      <w:proofErr w:type="gramStart"/>
      <w:r w:rsidRPr="00894335">
        <w:rPr>
          <w:rFonts w:ascii="Times New Roman Italic" w:hAnsi="Times New Roman Italic"/>
          <w:color w:val="3C3C3C"/>
          <w:sz w:val="22"/>
          <w:szCs w:val="22"/>
        </w:rPr>
        <w:t>The New York Times - Breaking News, World News &amp; Multimedia</w:t>
      </w:r>
      <w:r w:rsidRPr="00894335">
        <w:rPr>
          <w:rFonts w:ascii="Times New Roman" w:hAnsi="Times New Roman"/>
          <w:color w:val="3C3C3C"/>
          <w:sz w:val="22"/>
          <w:szCs w:val="22"/>
        </w:rPr>
        <w:t>.</w:t>
      </w:r>
      <w:proofErr w:type="gramEnd"/>
      <w:r w:rsidRPr="00894335">
        <w:rPr>
          <w:rFonts w:ascii="Times New Roman" w:hAnsi="Times New Roman"/>
          <w:color w:val="3C3C3C"/>
          <w:sz w:val="22"/>
          <w:szCs w:val="22"/>
        </w:rPr>
        <w:t xml:space="preserve"> Retrieved October 27, 2012, from </w:t>
      </w:r>
      <w:hyperlink r:id="rId10" w:history="1">
        <w:r w:rsidRPr="00894335">
          <w:rPr>
            <w:rFonts w:ascii="Times New Roman" w:hAnsi="Times New Roman"/>
            <w:color w:val="000099"/>
            <w:sz w:val="22"/>
            <w:szCs w:val="22"/>
            <w:u w:val="single"/>
          </w:rPr>
          <w:t>http://www.nytimes.com/2012/07/27/business/starbucks-cuts-forecast-citing-global-slowdown.html?_r=0</w:t>
        </w:r>
      </w:hyperlink>
    </w:p>
    <w:p w14:paraId="2A31E077" w14:textId="35C1D1D1" w:rsidR="007D7BE0" w:rsidRPr="00894335" w:rsidRDefault="007D7BE0">
      <w:pPr>
        <w:pStyle w:val="FootnoteText"/>
        <w:rPr>
          <w:sz w:val="22"/>
          <w:szCs w:val="22"/>
        </w:rPr>
      </w:pPr>
    </w:p>
  </w:footnote>
  <w:footnote w:id="22">
    <w:p w14:paraId="26832850" w14:textId="77777777" w:rsidR="007D7BE0" w:rsidRPr="00894335" w:rsidRDefault="007D7BE0" w:rsidP="00851C50">
      <w:pPr>
        <w:pStyle w:val="FreeForm"/>
        <w:rPr>
          <w:rFonts w:ascii="Times New Roman" w:hAnsi="Times New Roman"/>
          <w:color w:val="3C3C3C"/>
          <w:sz w:val="22"/>
          <w:szCs w:val="22"/>
        </w:rPr>
      </w:pPr>
      <w:r w:rsidRPr="00894335">
        <w:rPr>
          <w:rStyle w:val="FootnoteReference"/>
          <w:sz w:val="22"/>
          <w:szCs w:val="22"/>
        </w:rPr>
        <w:footnoteRef/>
      </w:r>
      <w:r w:rsidRPr="00894335">
        <w:rPr>
          <w:sz w:val="22"/>
          <w:szCs w:val="22"/>
        </w:rPr>
        <w:t xml:space="preserve"> </w:t>
      </w:r>
      <w:r w:rsidRPr="00894335">
        <w:rPr>
          <w:rFonts w:ascii="Times New Roman" w:hAnsi="Times New Roman"/>
          <w:color w:val="3C3C3C"/>
          <w:sz w:val="22"/>
          <w:szCs w:val="22"/>
        </w:rPr>
        <w:t>Masson, R. (</w:t>
      </w:r>
      <w:proofErr w:type="spellStart"/>
      <w:r w:rsidRPr="00894335">
        <w:rPr>
          <w:rFonts w:ascii="Times New Roman" w:hAnsi="Times New Roman"/>
          <w:color w:val="3C3C3C"/>
          <w:sz w:val="22"/>
          <w:szCs w:val="22"/>
        </w:rPr>
        <w:t>n.d.</w:t>
      </w:r>
      <w:proofErr w:type="spellEnd"/>
      <w:r w:rsidRPr="00894335">
        <w:rPr>
          <w:rFonts w:ascii="Times New Roman" w:hAnsi="Times New Roman"/>
          <w:color w:val="3C3C3C"/>
          <w:sz w:val="22"/>
          <w:szCs w:val="22"/>
        </w:rPr>
        <w:t xml:space="preserve">). The Second Cup Ltd. | Second Cup announces third quarter results and quarterly dividend. </w:t>
      </w:r>
      <w:r w:rsidRPr="00894335">
        <w:rPr>
          <w:rFonts w:ascii="Times New Roman Italic" w:hAnsi="Times New Roman Italic"/>
          <w:color w:val="3C3C3C"/>
          <w:sz w:val="22"/>
          <w:szCs w:val="22"/>
        </w:rPr>
        <w:t>CNW Group</w:t>
      </w:r>
      <w:r w:rsidRPr="00894335">
        <w:rPr>
          <w:rFonts w:ascii="Times New Roman" w:hAnsi="Times New Roman"/>
          <w:color w:val="3C3C3C"/>
          <w:sz w:val="22"/>
          <w:szCs w:val="22"/>
        </w:rPr>
        <w:t xml:space="preserve">. Retrieved November 5, 2012, from </w:t>
      </w:r>
      <w:hyperlink r:id="rId11" w:history="1">
        <w:r w:rsidRPr="00894335">
          <w:rPr>
            <w:rFonts w:ascii="Times New Roman" w:hAnsi="Times New Roman"/>
            <w:color w:val="000099"/>
            <w:sz w:val="22"/>
            <w:szCs w:val="22"/>
            <w:u w:val="single"/>
          </w:rPr>
          <w:t>http://www.newswire.ca/en/story/1064635/second-cup-announces-third-quarter-results-and-quarterly-dividend</w:t>
        </w:r>
      </w:hyperlink>
    </w:p>
    <w:p w14:paraId="10AE5C82" w14:textId="77777777" w:rsidR="007D7BE0" w:rsidRDefault="007D7BE0" w:rsidP="00851C50">
      <w:pPr>
        <w:pStyle w:val="FreeForm"/>
        <w:rPr>
          <w:rFonts w:ascii="Times New Roman" w:hAnsi="Times New Roman"/>
        </w:rPr>
      </w:pPr>
    </w:p>
    <w:p w14:paraId="73AE1FD0" w14:textId="60EE06AE" w:rsidR="007D7BE0" w:rsidRDefault="007D7BE0" w:rsidP="00851C50">
      <w:pPr>
        <w:pStyle w:val="FootnoteText"/>
        <w:tabs>
          <w:tab w:val="left" w:pos="2475"/>
        </w:tabs>
      </w:pPr>
    </w:p>
  </w:footnote>
  <w:footnote w:id="23">
    <w:p w14:paraId="222D7243" w14:textId="6FCF24A9" w:rsidR="007D7BE0" w:rsidRPr="00894335" w:rsidRDefault="007D7BE0">
      <w:pPr>
        <w:pStyle w:val="FootnoteText"/>
        <w:rPr>
          <w:sz w:val="22"/>
          <w:szCs w:val="22"/>
        </w:rPr>
      </w:pPr>
      <w:r>
        <w:rPr>
          <w:rStyle w:val="FootnoteReference"/>
        </w:rPr>
        <w:footnoteRef/>
      </w:r>
      <w:r>
        <w:t xml:space="preserve"> </w:t>
      </w:r>
      <w:proofErr w:type="gramStart"/>
      <w:r w:rsidRPr="00894335">
        <w:rPr>
          <w:color w:val="3C3C3C"/>
          <w:sz w:val="22"/>
          <w:szCs w:val="22"/>
        </w:rPr>
        <w:t xml:space="preserve">Income Statement for </w:t>
      </w:r>
      <w:proofErr w:type="spellStart"/>
      <w:r w:rsidRPr="00894335">
        <w:rPr>
          <w:color w:val="3C3C3C"/>
          <w:sz w:val="22"/>
          <w:szCs w:val="22"/>
        </w:rPr>
        <w:t>Mcdonalds</w:t>
      </w:r>
      <w:proofErr w:type="spellEnd"/>
      <w:r w:rsidRPr="00894335">
        <w:rPr>
          <w:color w:val="3C3C3C"/>
          <w:sz w:val="22"/>
          <w:szCs w:val="22"/>
        </w:rPr>
        <w:t xml:space="preserve"> McDonald s 11 year Summary DOLLARS.</w:t>
      </w:r>
      <w:proofErr w:type="gramEnd"/>
      <w:r w:rsidRPr="00894335">
        <w:rPr>
          <w:color w:val="3C3C3C"/>
          <w:sz w:val="22"/>
          <w:szCs w:val="22"/>
        </w:rPr>
        <w:t xml:space="preserve"> (</w:t>
      </w:r>
      <w:proofErr w:type="spellStart"/>
      <w:proofErr w:type="gramStart"/>
      <w:r w:rsidRPr="00894335">
        <w:rPr>
          <w:color w:val="3C3C3C"/>
          <w:sz w:val="22"/>
          <w:szCs w:val="22"/>
        </w:rPr>
        <w:t>n</w:t>
      </w:r>
      <w:proofErr w:type="gramEnd"/>
      <w:r w:rsidRPr="00894335">
        <w:rPr>
          <w:color w:val="3C3C3C"/>
          <w:sz w:val="22"/>
          <w:szCs w:val="22"/>
        </w:rPr>
        <w:t>.d.</w:t>
      </w:r>
      <w:proofErr w:type="spellEnd"/>
      <w:r w:rsidRPr="00894335">
        <w:rPr>
          <w:color w:val="3C3C3C"/>
          <w:sz w:val="22"/>
          <w:szCs w:val="22"/>
        </w:rPr>
        <w:t xml:space="preserve">). </w:t>
      </w:r>
      <w:proofErr w:type="spellStart"/>
      <w:r w:rsidRPr="00894335">
        <w:rPr>
          <w:rFonts w:ascii="Times New Roman Italic" w:hAnsi="Times New Roman Italic"/>
          <w:color w:val="3C3C3C"/>
          <w:sz w:val="22"/>
          <w:szCs w:val="22"/>
        </w:rPr>
        <w:t>Docstoc</w:t>
      </w:r>
      <w:proofErr w:type="spellEnd"/>
      <w:r w:rsidRPr="00894335">
        <w:rPr>
          <w:rFonts w:ascii="Times New Roman Italic" w:hAnsi="Times New Roman Italic"/>
          <w:color w:val="3C3C3C"/>
          <w:sz w:val="22"/>
          <w:szCs w:val="22"/>
        </w:rPr>
        <w:t xml:space="preserve"> – We Make Every Small Business Better</w:t>
      </w:r>
      <w:r w:rsidRPr="00894335">
        <w:rPr>
          <w:color w:val="3C3C3C"/>
          <w:sz w:val="22"/>
          <w:szCs w:val="22"/>
        </w:rPr>
        <w:t xml:space="preserve">. Retrieved November 18, 2012, from </w:t>
      </w:r>
      <w:hyperlink r:id="rId12" w:history="1">
        <w:r w:rsidRPr="00894335">
          <w:rPr>
            <w:color w:val="000099"/>
            <w:sz w:val="22"/>
            <w:szCs w:val="22"/>
            <w:u w:val="single"/>
          </w:rPr>
          <w:t>http://www.docstoc.com/docs/61463737/Income-Statement-for-Mcdonalds-McDonald-s-11-year-Summary-DOLLARS</w:t>
        </w:r>
      </w:hyperlink>
    </w:p>
  </w:footnote>
  <w:footnote w:id="24">
    <w:p w14:paraId="24F483A2" w14:textId="518DCEA4" w:rsidR="007D7BE0" w:rsidRDefault="007D7BE0" w:rsidP="00070536">
      <w:pPr>
        <w:pStyle w:val="FootnoteText"/>
        <w:tabs>
          <w:tab w:val="left" w:pos="1860"/>
        </w:tabs>
      </w:pPr>
      <w:r w:rsidRPr="00894335">
        <w:rPr>
          <w:rStyle w:val="FootnoteReference"/>
          <w:sz w:val="22"/>
          <w:szCs w:val="22"/>
        </w:rPr>
        <w:footnoteRef/>
      </w:r>
      <w:r w:rsidRPr="00894335">
        <w:rPr>
          <w:sz w:val="22"/>
          <w:szCs w:val="22"/>
        </w:rPr>
        <w:t xml:space="preserve"> </w:t>
      </w:r>
      <w:proofErr w:type="gramStart"/>
      <w:r w:rsidRPr="00894335">
        <w:rPr>
          <w:color w:val="3C3C3C"/>
          <w:sz w:val="22"/>
          <w:szCs w:val="22"/>
        </w:rPr>
        <w:t xml:space="preserve">Income Statement for </w:t>
      </w:r>
      <w:proofErr w:type="spellStart"/>
      <w:r w:rsidRPr="00894335">
        <w:rPr>
          <w:color w:val="3C3C3C"/>
          <w:sz w:val="22"/>
          <w:szCs w:val="22"/>
        </w:rPr>
        <w:t>Mcdonalds</w:t>
      </w:r>
      <w:proofErr w:type="spellEnd"/>
      <w:r w:rsidRPr="00894335">
        <w:rPr>
          <w:color w:val="3C3C3C"/>
          <w:sz w:val="22"/>
          <w:szCs w:val="22"/>
        </w:rPr>
        <w:t xml:space="preserve"> McDonald s 11 year Summary DOLLARS.</w:t>
      </w:r>
      <w:proofErr w:type="gramEnd"/>
      <w:r w:rsidRPr="00894335">
        <w:rPr>
          <w:color w:val="3C3C3C"/>
          <w:sz w:val="22"/>
          <w:szCs w:val="22"/>
        </w:rPr>
        <w:t xml:space="preserve"> (</w:t>
      </w:r>
      <w:proofErr w:type="spellStart"/>
      <w:proofErr w:type="gramStart"/>
      <w:r w:rsidRPr="00894335">
        <w:rPr>
          <w:color w:val="3C3C3C"/>
          <w:sz w:val="22"/>
          <w:szCs w:val="22"/>
        </w:rPr>
        <w:t>n</w:t>
      </w:r>
      <w:proofErr w:type="gramEnd"/>
      <w:r w:rsidRPr="00894335">
        <w:rPr>
          <w:color w:val="3C3C3C"/>
          <w:sz w:val="22"/>
          <w:szCs w:val="22"/>
        </w:rPr>
        <w:t>.d.</w:t>
      </w:r>
      <w:proofErr w:type="spellEnd"/>
      <w:r w:rsidRPr="00894335">
        <w:rPr>
          <w:color w:val="3C3C3C"/>
          <w:sz w:val="22"/>
          <w:szCs w:val="22"/>
        </w:rPr>
        <w:t xml:space="preserve">). </w:t>
      </w:r>
      <w:proofErr w:type="spellStart"/>
      <w:r w:rsidRPr="00894335">
        <w:rPr>
          <w:rFonts w:ascii="Times New Roman Italic" w:hAnsi="Times New Roman Italic"/>
          <w:color w:val="3C3C3C"/>
          <w:sz w:val="22"/>
          <w:szCs w:val="22"/>
        </w:rPr>
        <w:t>Docstoc</w:t>
      </w:r>
      <w:proofErr w:type="spellEnd"/>
      <w:r w:rsidRPr="00894335">
        <w:rPr>
          <w:rFonts w:ascii="Times New Roman Italic" w:hAnsi="Times New Roman Italic"/>
          <w:color w:val="3C3C3C"/>
          <w:sz w:val="22"/>
          <w:szCs w:val="22"/>
        </w:rPr>
        <w:t xml:space="preserve"> – We Make Every Small Business Better</w:t>
      </w:r>
      <w:r w:rsidRPr="00894335">
        <w:rPr>
          <w:color w:val="3C3C3C"/>
          <w:sz w:val="22"/>
          <w:szCs w:val="22"/>
        </w:rPr>
        <w:t xml:space="preserve">. Retrieved November 18, 2012, from </w:t>
      </w:r>
      <w:hyperlink r:id="rId13" w:history="1">
        <w:r w:rsidRPr="00894335">
          <w:rPr>
            <w:color w:val="000099"/>
            <w:sz w:val="22"/>
            <w:szCs w:val="22"/>
            <w:u w:val="single"/>
          </w:rPr>
          <w:t>http://www.docstoc.com/docs/61463737/Income-Statement-for-Mcdonalds-McDonald-s-11-year-Summary-DOLLARS</w:t>
        </w:r>
      </w:hyperlink>
    </w:p>
  </w:footnote>
  <w:footnote w:id="25">
    <w:p w14:paraId="74908D7B" w14:textId="59EDB059" w:rsidR="007D7BE0" w:rsidRDefault="007D7BE0">
      <w:pPr>
        <w:pStyle w:val="FootnoteText"/>
      </w:pPr>
      <w:r>
        <w:rPr>
          <w:rStyle w:val="FootnoteReference"/>
        </w:rPr>
        <w:footnoteRef/>
      </w:r>
      <w:r>
        <w:t xml:space="preserve"> </w:t>
      </w:r>
      <w:r w:rsidRPr="00894335">
        <w:rPr>
          <w:sz w:val="22"/>
          <w:szCs w:val="22"/>
        </w:rPr>
        <w:t xml:space="preserve">(2010). Investor </w:t>
      </w:r>
      <w:proofErr w:type="gramStart"/>
      <w:r w:rsidRPr="00894335">
        <w:rPr>
          <w:sz w:val="22"/>
          <w:szCs w:val="22"/>
        </w:rPr>
        <w:t>conference .</w:t>
      </w:r>
      <w:proofErr w:type="gramEnd"/>
      <w:r w:rsidRPr="00894335">
        <w:rPr>
          <w:sz w:val="22"/>
          <w:szCs w:val="22"/>
        </w:rPr>
        <w:t xml:space="preserve"> </w:t>
      </w:r>
      <w:r w:rsidRPr="00894335">
        <w:rPr>
          <w:rFonts w:ascii="Times New Roman Italic" w:hAnsi="Times New Roman Italic"/>
          <w:sz w:val="22"/>
          <w:szCs w:val="22"/>
        </w:rPr>
        <w:t>More than a great brand</w:t>
      </w:r>
      <w:r w:rsidRPr="00894335">
        <w:rPr>
          <w:sz w:val="22"/>
          <w:szCs w:val="22"/>
        </w:rPr>
        <w:t xml:space="preserve">, Retrieved from </w:t>
      </w:r>
      <w:hyperlink r:id="rId14" w:history="1">
        <w:r w:rsidRPr="00894335">
          <w:rPr>
            <w:color w:val="000099"/>
            <w:sz w:val="22"/>
            <w:szCs w:val="22"/>
            <w:u w:val="single"/>
          </w:rPr>
          <w:t>http://www.timhortons.com/ca/pdf/2010_Investor_Conference_FINAL.pdf</w:t>
        </w:r>
      </w:hyperlink>
    </w:p>
  </w:footnote>
  <w:footnote w:id="26">
    <w:p w14:paraId="7D62FDFA" w14:textId="77777777" w:rsidR="007D7BE0" w:rsidRPr="00894335" w:rsidRDefault="007D7BE0" w:rsidP="00C76CD7">
      <w:pPr>
        <w:pStyle w:val="FreeForm"/>
        <w:rPr>
          <w:rFonts w:ascii="Times New Roman" w:hAnsi="Times New Roman"/>
          <w:color w:val="3C3C3C"/>
          <w:sz w:val="22"/>
          <w:szCs w:val="22"/>
        </w:rPr>
      </w:pPr>
      <w:r>
        <w:rPr>
          <w:rStyle w:val="FootnoteReference"/>
        </w:rPr>
        <w:footnoteRef/>
      </w:r>
      <w:r>
        <w:t xml:space="preserve"> </w:t>
      </w:r>
      <w:r w:rsidRPr="00894335">
        <w:rPr>
          <w:rFonts w:ascii="Times New Roman" w:hAnsi="Times New Roman"/>
          <w:color w:val="333333"/>
          <w:sz w:val="22"/>
          <w:szCs w:val="22"/>
          <w:lang w:val="en"/>
        </w:rPr>
        <w:t xml:space="preserve">Tim hortons inc.. (01 J). </w:t>
      </w:r>
      <w:r w:rsidRPr="00894335">
        <w:rPr>
          <w:rFonts w:ascii="Times New Roman" w:hAnsi="Times New Roman"/>
          <w:color w:val="333333"/>
          <w:sz w:val="22"/>
          <w:szCs w:val="22"/>
          <w:lang w:val="en"/>
        </w:rPr>
        <w:t xml:space="preserve">Retrieved from </w:t>
      </w:r>
      <w:r>
        <w:fldChar w:fldCharType="begin"/>
      </w:r>
      <w:r>
        <w:instrText xml:space="preserve"> HYPERLINK "http://annualreport.timhortons.com/downloads/full-ar.pdf" \t "_blank" </w:instrText>
      </w:r>
      <w:r>
        <w:fldChar w:fldCharType="separate"/>
      </w:r>
      <w:r w:rsidRPr="00894335">
        <w:rPr>
          <w:rStyle w:val="Hyperlink"/>
          <w:rFonts w:ascii="Times New Roman" w:hAnsi="Times New Roman"/>
          <w:sz w:val="22"/>
          <w:szCs w:val="22"/>
          <w:lang w:val="en"/>
        </w:rPr>
        <w:t>http://annualreport.timhortons.com/downloads/full-ar.pdf</w:t>
      </w:r>
      <w:r>
        <w:rPr>
          <w:rStyle w:val="Hyperlink"/>
          <w:rFonts w:ascii="Times New Roman" w:hAnsi="Times New Roman"/>
          <w:sz w:val="22"/>
          <w:szCs w:val="22"/>
          <w:lang w:val="en"/>
        </w:rPr>
        <w:fldChar w:fldCharType="end"/>
      </w:r>
    </w:p>
    <w:p w14:paraId="2F40DC7C" w14:textId="09D2F739" w:rsidR="007D7BE0" w:rsidRPr="00894335" w:rsidRDefault="007D7BE0">
      <w:pPr>
        <w:pStyle w:val="FootnoteText"/>
        <w:rPr>
          <w:sz w:val="22"/>
          <w:szCs w:val="22"/>
        </w:rPr>
      </w:pPr>
    </w:p>
  </w:footnote>
  <w:footnote w:id="27">
    <w:p w14:paraId="4868857E" w14:textId="77777777" w:rsidR="007D7BE0" w:rsidRPr="00894335" w:rsidRDefault="007D7BE0" w:rsidP="00C76CD7">
      <w:pPr>
        <w:pStyle w:val="FreeForm"/>
        <w:rPr>
          <w:rFonts w:ascii="Times New Roman" w:hAnsi="Times New Roman"/>
          <w:sz w:val="22"/>
          <w:szCs w:val="22"/>
        </w:rPr>
      </w:pPr>
      <w:r w:rsidRPr="00894335">
        <w:rPr>
          <w:rStyle w:val="FootnoteReference"/>
          <w:rFonts w:ascii="Times New Roman" w:hAnsi="Times New Roman"/>
          <w:sz w:val="22"/>
          <w:szCs w:val="22"/>
        </w:rPr>
        <w:footnoteRef/>
      </w:r>
      <w:r w:rsidRPr="00894335">
        <w:rPr>
          <w:rFonts w:ascii="Times New Roman" w:hAnsi="Times New Roman"/>
          <w:sz w:val="22"/>
          <w:szCs w:val="22"/>
        </w:rPr>
        <w:t xml:space="preserve"> (2010). Investor </w:t>
      </w:r>
      <w:proofErr w:type="gramStart"/>
      <w:r w:rsidRPr="00894335">
        <w:rPr>
          <w:rFonts w:ascii="Times New Roman" w:hAnsi="Times New Roman"/>
          <w:sz w:val="22"/>
          <w:szCs w:val="22"/>
        </w:rPr>
        <w:t>conference .</w:t>
      </w:r>
      <w:proofErr w:type="gramEnd"/>
      <w:r w:rsidRPr="00894335">
        <w:rPr>
          <w:rFonts w:ascii="Times New Roman" w:hAnsi="Times New Roman"/>
          <w:sz w:val="22"/>
          <w:szCs w:val="22"/>
        </w:rPr>
        <w:t xml:space="preserve"> More than a great brand, Retrieved from </w:t>
      </w:r>
      <w:hyperlink r:id="rId15" w:history="1">
        <w:r w:rsidRPr="00894335">
          <w:rPr>
            <w:rFonts w:ascii="Times New Roman" w:hAnsi="Times New Roman"/>
            <w:color w:val="000099"/>
            <w:sz w:val="22"/>
            <w:szCs w:val="22"/>
            <w:u w:val="single"/>
          </w:rPr>
          <w:t>http://www.timhortons.com/ca/pdf/2010_Investor_Conference_FINAL.pdf</w:t>
        </w:r>
      </w:hyperlink>
      <w:r w:rsidRPr="00894335">
        <w:rPr>
          <w:rFonts w:ascii="Times New Roman" w:hAnsi="Times New Roman"/>
          <w:sz w:val="22"/>
          <w:szCs w:val="22"/>
        </w:rPr>
        <w:t xml:space="preserve"> </w:t>
      </w:r>
    </w:p>
    <w:p w14:paraId="476E35CC" w14:textId="3F9814F3" w:rsidR="007D7BE0" w:rsidRPr="00894335" w:rsidRDefault="007D7BE0">
      <w:pPr>
        <w:pStyle w:val="FootnoteText"/>
        <w:rPr>
          <w:sz w:val="22"/>
          <w:szCs w:val="22"/>
        </w:rPr>
      </w:pPr>
    </w:p>
  </w:footnote>
  <w:footnote w:id="28">
    <w:p w14:paraId="5ACA6C60" w14:textId="77777777" w:rsidR="007D7BE0" w:rsidRPr="00B501EC" w:rsidRDefault="007D7BE0" w:rsidP="00C76CD7">
      <w:pPr>
        <w:pStyle w:val="FreeForm"/>
        <w:rPr>
          <w:rFonts w:ascii="Times New Roman" w:hAnsi="Times New Roman"/>
          <w:sz w:val="22"/>
          <w:szCs w:val="22"/>
        </w:rPr>
      </w:pPr>
      <w:r>
        <w:rPr>
          <w:rStyle w:val="FootnoteReference"/>
        </w:rPr>
        <w:footnoteRef/>
      </w:r>
      <w:r>
        <w:t xml:space="preserve"> </w:t>
      </w:r>
      <w:r w:rsidRPr="00B501EC">
        <w:rPr>
          <w:rFonts w:ascii="Times New Roman" w:hAnsi="Times New Roman"/>
          <w:sz w:val="22"/>
          <w:szCs w:val="22"/>
        </w:rPr>
        <w:t xml:space="preserve">(2010). Investor </w:t>
      </w:r>
      <w:proofErr w:type="gramStart"/>
      <w:r w:rsidRPr="00B501EC">
        <w:rPr>
          <w:rFonts w:ascii="Times New Roman" w:hAnsi="Times New Roman"/>
          <w:sz w:val="22"/>
          <w:szCs w:val="22"/>
        </w:rPr>
        <w:t>conference .</w:t>
      </w:r>
      <w:proofErr w:type="gramEnd"/>
      <w:r w:rsidRPr="00B501EC">
        <w:rPr>
          <w:rFonts w:ascii="Times New Roman" w:hAnsi="Times New Roman"/>
          <w:sz w:val="22"/>
          <w:szCs w:val="22"/>
        </w:rPr>
        <w:t xml:space="preserve"> </w:t>
      </w:r>
      <w:r w:rsidRPr="00B501EC">
        <w:rPr>
          <w:rFonts w:ascii="Times New Roman Italic" w:hAnsi="Times New Roman Italic"/>
          <w:sz w:val="22"/>
          <w:szCs w:val="22"/>
        </w:rPr>
        <w:t>More than a great brand</w:t>
      </w:r>
      <w:r w:rsidRPr="00B501EC">
        <w:rPr>
          <w:rFonts w:ascii="Times New Roman" w:hAnsi="Times New Roman"/>
          <w:sz w:val="22"/>
          <w:szCs w:val="22"/>
        </w:rPr>
        <w:t xml:space="preserve">, Retrieved from </w:t>
      </w:r>
      <w:hyperlink r:id="rId16" w:history="1">
        <w:r w:rsidRPr="00B501EC">
          <w:rPr>
            <w:rFonts w:ascii="Times New Roman" w:hAnsi="Times New Roman"/>
            <w:color w:val="000099"/>
            <w:sz w:val="22"/>
            <w:szCs w:val="22"/>
            <w:u w:val="single"/>
          </w:rPr>
          <w:t>http://www.timhortons.com/ca/pdf/2010_Investor_Conference_FINAL.pdf</w:t>
        </w:r>
      </w:hyperlink>
      <w:r w:rsidRPr="00B501EC">
        <w:rPr>
          <w:rFonts w:ascii="Times New Roman" w:hAnsi="Times New Roman"/>
          <w:sz w:val="22"/>
          <w:szCs w:val="22"/>
        </w:rPr>
        <w:t xml:space="preserve"> </w:t>
      </w:r>
    </w:p>
    <w:p w14:paraId="7FD49995" w14:textId="4D5541CE" w:rsidR="007D7BE0" w:rsidRDefault="007D7BE0">
      <w:pPr>
        <w:pStyle w:val="FootnoteText"/>
      </w:pPr>
    </w:p>
  </w:footnote>
  <w:footnote w:id="29">
    <w:p w14:paraId="51FE126F" w14:textId="77777777" w:rsidR="007D7BE0" w:rsidRPr="00B501EC" w:rsidRDefault="007D7BE0" w:rsidP="00C76CD7">
      <w:pPr>
        <w:pStyle w:val="FreeForm"/>
        <w:rPr>
          <w:rFonts w:ascii="Times New Roman" w:hAnsi="Times New Roman"/>
          <w:sz w:val="22"/>
          <w:szCs w:val="22"/>
        </w:rPr>
      </w:pPr>
      <w:r>
        <w:rPr>
          <w:rStyle w:val="FootnoteReference"/>
        </w:rPr>
        <w:footnoteRef/>
      </w:r>
      <w:r>
        <w:t xml:space="preserve"> </w:t>
      </w:r>
      <w:r w:rsidRPr="00B501EC">
        <w:rPr>
          <w:rFonts w:ascii="Times New Roman" w:hAnsi="Times New Roman"/>
          <w:sz w:val="22"/>
          <w:szCs w:val="22"/>
        </w:rPr>
        <w:t xml:space="preserve">(2010). Investor </w:t>
      </w:r>
      <w:proofErr w:type="gramStart"/>
      <w:r w:rsidRPr="00B501EC">
        <w:rPr>
          <w:rFonts w:ascii="Times New Roman" w:hAnsi="Times New Roman"/>
          <w:sz w:val="22"/>
          <w:szCs w:val="22"/>
        </w:rPr>
        <w:t>conference .</w:t>
      </w:r>
      <w:proofErr w:type="gramEnd"/>
      <w:r w:rsidRPr="00B501EC">
        <w:rPr>
          <w:rFonts w:ascii="Times New Roman" w:hAnsi="Times New Roman"/>
          <w:sz w:val="22"/>
          <w:szCs w:val="22"/>
        </w:rPr>
        <w:t xml:space="preserve"> </w:t>
      </w:r>
      <w:r w:rsidRPr="00B501EC">
        <w:rPr>
          <w:rFonts w:ascii="Times New Roman Italic" w:hAnsi="Times New Roman Italic"/>
          <w:sz w:val="22"/>
          <w:szCs w:val="22"/>
        </w:rPr>
        <w:t>More than a great brand</w:t>
      </w:r>
      <w:r w:rsidRPr="00B501EC">
        <w:rPr>
          <w:rFonts w:ascii="Times New Roman" w:hAnsi="Times New Roman"/>
          <w:sz w:val="22"/>
          <w:szCs w:val="22"/>
        </w:rPr>
        <w:t xml:space="preserve">, Retrieved from </w:t>
      </w:r>
      <w:hyperlink r:id="rId17" w:history="1">
        <w:r w:rsidRPr="00B501EC">
          <w:rPr>
            <w:rFonts w:ascii="Times New Roman" w:hAnsi="Times New Roman"/>
            <w:color w:val="000099"/>
            <w:sz w:val="22"/>
            <w:szCs w:val="22"/>
            <w:u w:val="single"/>
          </w:rPr>
          <w:t>http://www.timhortons.com/ca/pdf/2010_Investor_Conference_FINAL.pdf</w:t>
        </w:r>
      </w:hyperlink>
      <w:r w:rsidRPr="00B501EC">
        <w:rPr>
          <w:rFonts w:ascii="Times New Roman" w:hAnsi="Times New Roman"/>
          <w:sz w:val="22"/>
          <w:szCs w:val="22"/>
        </w:rPr>
        <w:t xml:space="preserve"> </w:t>
      </w:r>
    </w:p>
    <w:p w14:paraId="108A8D91" w14:textId="63265E57" w:rsidR="007D7BE0" w:rsidRDefault="007D7BE0">
      <w:pPr>
        <w:pStyle w:val="FootnoteText"/>
      </w:pPr>
    </w:p>
  </w:footnote>
  <w:footnote w:id="30">
    <w:p w14:paraId="733387E6" w14:textId="77777777" w:rsidR="007D7BE0" w:rsidRPr="00B501EC" w:rsidRDefault="007D7BE0" w:rsidP="00C76CD7">
      <w:pPr>
        <w:pStyle w:val="FreeForm"/>
        <w:rPr>
          <w:rFonts w:ascii="Times New Roman" w:hAnsi="Times New Roman"/>
          <w:color w:val="3C3C3C"/>
          <w:sz w:val="22"/>
          <w:szCs w:val="22"/>
        </w:rPr>
      </w:pPr>
      <w:r>
        <w:rPr>
          <w:rStyle w:val="FootnoteReference"/>
        </w:rPr>
        <w:footnoteRef/>
      </w:r>
      <w:r>
        <w:t xml:space="preserve"> </w:t>
      </w:r>
      <w:r w:rsidRPr="00B501EC">
        <w:rPr>
          <w:rFonts w:ascii="Times New Roman" w:hAnsi="Times New Roman"/>
          <w:color w:val="3C3C3C"/>
          <w:sz w:val="22"/>
          <w:szCs w:val="22"/>
        </w:rPr>
        <w:t>Company</w:t>
      </w:r>
      <w:proofErr w:type="gramStart"/>
      <w:r w:rsidRPr="00B501EC">
        <w:rPr>
          <w:rFonts w:ascii="Times New Roman" w:hAnsi="Times New Roman"/>
          <w:color w:val="3C3C3C"/>
          <w:sz w:val="22"/>
          <w:szCs w:val="22"/>
        </w:rPr>
        <w:t>.,</w:t>
      </w:r>
      <w:proofErr w:type="gramEnd"/>
      <w:r w:rsidRPr="00B501EC">
        <w:rPr>
          <w:rFonts w:ascii="Times New Roman" w:hAnsi="Times New Roman"/>
          <w:color w:val="3C3C3C"/>
          <w:sz w:val="22"/>
          <w:szCs w:val="22"/>
        </w:rPr>
        <w:t xml:space="preserve"> t. (</w:t>
      </w:r>
      <w:proofErr w:type="spellStart"/>
      <w:r w:rsidRPr="00B501EC">
        <w:rPr>
          <w:rFonts w:ascii="Times New Roman" w:hAnsi="Times New Roman"/>
          <w:color w:val="3C3C3C"/>
          <w:sz w:val="22"/>
          <w:szCs w:val="22"/>
        </w:rPr>
        <w:t>n.d.</w:t>
      </w:r>
      <w:proofErr w:type="spellEnd"/>
      <w:r w:rsidRPr="00B501EC">
        <w:rPr>
          <w:rFonts w:ascii="Times New Roman" w:hAnsi="Times New Roman"/>
          <w:color w:val="3C3C3C"/>
          <w:sz w:val="22"/>
          <w:szCs w:val="22"/>
        </w:rPr>
        <w:t xml:space="preserve">). Form 10-K. </w:t>
      </w:r>
      <w:r w:rsidRPr="00B501EC">
        <w:rPr>
          <w:rFonts w:ascii="Times New Roman Italic" w:hAnsi="Times New Roman Italic"/>
          <w:color w:val="3C3C3C"/>
          <w:sz w:val="22"/>
          <w:szCs w:val="22"/>
        </w:rPr>
        <w:t>Tim Hortons 2011 Annual Report</w:t>
      </w:r>
      <w:r w:rsidRPr="00B501EC">
        <w:rPr>
          <w:rFonts w:ascii="Times New Roman" w:hAnsi="Times New Roman"/>
          <w:color w:val="3C3C3C"/>
          <w:sz w:val="22"/>
          <w:szCs w:val="22"/>
        </w:rPr>
        <w:t xml:space="preserve">. Retrieved October 27, 2012, from http://annualreport.timhortons.com/downloads/xmrl/form-10K.htm#tx269152_20  </w:t>
      </w:r>
    </w:p>
    <w:p w14:paraId="1AF17379" w14:textId="77777777" w:rsidR="007D7BE0" w:rsidRPr="00B501EC" w:rsidRDefault="007D7BE0" w:rsidP="00C76CD7">
      <w:pPr>
        <w:pStyle w:val="FreeForm"/>
        <w:spacing w:line="480" w:lineRule="auto"/>
        <w:rPr>
          <w:rFonts w:ascii="Times New Roman" w:eastAsia="Times New Roman" w:hAnsi="Times New Roman"/>
          <w:color w:val="auto"/>
          <w:sz w:val="22"/>
          <w:szCs w:val="22"/>
          <w:lang w:bidi="x-none"/>
        </w:rPr>
      </w:pPr>
    </w:p>
    <w:p w14:paraId="69490FAE" w14:textId="60C7FCA1" w:rsidR="007D7BE0" w:rsidRDefault="007D7BE0">
      <w:pPr>
        <w:pStyle w:val="FootnoteText"/>
      </w:pPr>
    </w:p>
  </w:footnote>
  <w:footnote w:id="31">
    <w:p w14:paraId="3D1256B5" w14:textId="77777777" w:rsidR="007D7BE0" w:rsidRPr="00B501EC" w:rsidRDefault="007D7BE0" w:rsidP="00C76CD7">
      <w:pPr>
        <w:pStyle w:val="FreeForm"/>
        <w:rPr>
          <w:rFonts w:ascii="Times New Roman" w:hAnsi="Times New Roman"/>
          <w:color w:val="3C3C3C"/>
          <w:sz w:val="22"/>
          <w:szCs w:val="22"/>
        </w:rPr>
      </w:pPr>
      <w:r>
        <w:rPr>
          <w:rStyle w:val="FootnoteReference"/>
        </w:rPr>
        <w:footnoteRef/>
      </w:r>
      <w:r>
        <w:t xml:space="preserve"> </w:t>
      </w:r>
      <w:r w:rsidRPr="00B501EC">
        <w:rPr>
          <w:rFonts w:ascii="Times New Roman" w:hAnsi="Times New Roman"/>
          <w:color w:val="3C3C3C"/>
          <w:sz w:val="22"/>
          <w:szCs w:val="22"/>
        </w:rPr>
        <w:t xml:space="preserve">"Billboard Advertising Facts from BCbillboards.ca." </w:t>
      </w:r>
      <w:proofErr w:type="gramStart"/>
      <w:r w:rsidRPr="00B501EC">
        <w:rPr>
          <w:rFonts w:ascii="Times New Roman Italic" w:hAnsi="Times New Roman Italic"/>
          <w:color w:val="3C3C3C"/>
          <w:sz w:val="22"/>
          <w:szCs w:val="22"/>
        </w:rPr>
        <w:t>BCbillboards.ca - Effective Billboard Advertising</w:t>
      </w:r>
      <w:r w:rsidRPr="00B501EC">
        <w:rPr>
          <w:rFonts w:ascii="Times New Roman" w:hAnsi="Times New Roman"/>
          <w:color w:val="3C3C3C"/>
          <w:sz w:val="22"/>
          <w:szCs w:val="22"/>
        </w:rPr>
        <w:t>.</w:t>
      </w:r>
      <w:proofErr w:type="gramEnd"/>
      <w:r w:rsidRPr="00B501EC">
        <w:rPr>
          <w:rFonts w:ascii="Times New Roman" w:hAnsi="Times New Roman"/>
          <w:color w:val="3C3C3C"/>
          <w:sz w:val="22"/>
          <w:szCs w:val="22"/>
        </w:rPr>
        <w:t xml:space="preserve"> </w:t>
      </w:r>
      <w:proofErr w:type="spellStart"/>
      <w:proofErr w:type="gramStart"/>
      <w:r w:rsidRPr="00B501EC">
        <w:rPr>
          <w:rFonts w:ascii="Times New Roman" w:hAnsi="Times New Roman"/>
          <w:color w:val="3C3C3C"/>
          <w:sz w:val="22"/>
          <w:szCs w:val="22"/>
        </w:rPr>
        <w:t>N.p</w:t>
      </w:r>
      <w:proofErr w:type="spellEnd"/>
      <w:r w:rsidRPr="00B501EC">
        <w:rPr>
          <w:rFonts w:ascii="Times New Roman" w:hAnsi="Times New Roman"/>
          <w:color w:val="3C3C3C"/>
          <w:sz w:val="22"/>
          <w:szCs w:val="22"/>
        </w:rPr>
        <w:t xml:space="preserve">., </w:t>
      </w:r>
      <w:proofErr w:type="spellStart"/>
      <w:r w:rsidRPr="00B501EC">
        <w:rPr>
          <w:rFonts w:ascii="Times New Roman" w:hAnsi="Times New Roman"/>
          <w:color w:val="3C3C3C"/>
          <w:sz w:val="22"/>
          <w:szCs w:val="22"/>
        </w:rPr>
        <w:t>n.d.</w:t>
      </w:r>
      <w:proofErr w:type="spellEnd"/>
      <w:r w:rsidRPr="00B501EC">
        <w:rPr>
          <w:rFonts w:ascii="Times New Roman" w:hAnsi="Times New Roman"/>
          <w:color w:val="3C3C3C"/>
          <w:sz w:val="22"/>
          <w:szCs w:val="22"/>
        </w:rPr>
        <w:t xml:space="preserve"> Web.</w:t>
      </w:r>
      <w:proofErr w:type="gramEnd"/>
      <w:r w:rsidRPr="00B501EC">
        <w:rPr>
          <w:rFonts w:ascii="Times New Roman" w:hAnsi="Times New Roman"/>
          <w:color w:val="3C3C3C"/>
          <w:sz w:val="22"/>
          <w:szCs w:val="22"/>
        </w:rPr>
        <w:t xml:space="preserve"> 27 Oct. 2012. &lt;</w:t>
      </w:r>
      <w:hyperlink r:id="rId18" w:history="1">
        <w:r w:rsidRPr="00B501EC">
          <w:rPr>
            <w:rFonts w:ascii="Times New Roman" w:hAnsi="Times New Roman"/>
            <w:color w:val="000099"/>
            <w:sz w:val="22"/>
            <w:szCs w:val="22"/>
            <w:u w:val="single"/>
          </w:rPr>
          <w:t>http://www.bcbillboards.ca/advertising-facts.php</w:t>
        </w:r>
      </w:hyperlink>
      <w:r w:rsidRPr="00B501EC">
        <w:rPr>
          <w:rFonts w:ascii="Times New Roman" w:hAnsi="Times New Roman"/>
          <w:color w:val="3C3C3C"/>
          <w:sz w:val="22"/>
          <w:szCs w:val="22"/>
        </w:rPr>
        <w:t xml:space="preserve">&gt; </w:t>
      </w:r>
    </w:p>
    <w:p w14:paraId="2645C8E5" w14:textId="09813672" w:rsidR="007D7BE0" w:rsidRDefault="007D7BE0">
      <w:pPr>
        <w:pStyle w:val="FootnoteText"/>
      </w:pPr>
    </w:p>
  </w:footnote>
  <w:footnote w:id="32">
    <w:p w14:paraId="4CBCCA0C" w14:textId="125B4B87" w:rsidR="007D7BE0" w:rsidRPr="00C76CD7" w:rsidRDefault="007D7BE0" w:rsidP="00C76CD7">
      <w:pPr>
        <w:rPr>
          <w:sz w:val="22"/>
          <w:szCs w:val="22"/>
        </w:rPr>
      </w:pPr>
      <w:r>
        <w:rPr>
          <w:rStyle w:val="FootnoteReference"/>
        </w:rPr>
        <w:footnoteRef/>
      </w:r>
      <w:r>
        <w:t xml:space="preserve"> </w:t>
      </w:r>
      <w:r w:rsidRPr="00B501EC">
        <w:rPr>
          <w:rFonts w:ascii="Times" w:eastAsia="ヒラギノ角ゴ Pro W3" w:hAnsi="Times"/>
          <w:color w:val="000000"/>
          <w:sz w:val="22"/>
          <w:szCs w:val="22"/>
        </w:rPr>
        <w:t>Television Advertising. (</w:t>
      </w:r>
      <w:proofErr w:type="spellStart"/>
      <w:proofErr w:type="gramStart"/>
      <w:r w:rsidRPr="00B501EC">
        <w:rPr>
          <w:rFonts w:ascii="Times" w:eastAsia="ヒラギノ角ゴ Pro W3" w:hAnsi="Times"/>
          <w:color w:val="000000"/>
          <w:sz w:val="22"/>
          <w:szCs w:val="22"/>
        </w:rPr>
        <w:t>n</w:t>
      </w:r>
      <w:proofErr w:type="gramEnd"/>
      <w:r w:rsidRPr="00B501EC">
        <w:rPr>
          <w:rFonts w:ascii="Times" w:eastAsia="ヒラギノ角ゴ Pro W3" w:hAnsi="Times"/>
          <w:color w:val="000000"/>
          <w:sz w:val="22"/>
          <w:szCs w:val="22"/>
        </w:rPr>
        <w:t>.d.</w:t>
      </w:r>
      <w:proofErr w:type="spellEnd"/>
      <w:r w:rsidRPr="00B501EC">
        <w:rPr>
          <w:rFonts w:ascii="Times" w:eastAsia="ヒラギノ角ゴ Pro W3" w:hAnsi="Times"/>
          <w:color w:val="000000"/>
          <w:sz w:val="22"/>
          <w:szCs w:val="22"/>
        </w:rPr>
        <w:t xml:space="preserve">). Advertising Agencies - Find an Ad Agency. Retrieved November 26, 2012, from </w:t>
      </w:r>
      <w:hyperlink r:id="rId19" w:history="1">
        <w:r w:rsidRPr="00B501EC">
          <w:rPr>
            <w:rFonts w:ascii="Times" w:eastAsia="ヒラギノ角ゴ Pro W3" w:hAnsi="Times"/>
            <w:color w:val="000099"/>
            <w:sz w:val="22"/>
            <w:szCs w:val="22"/>
            <w:u w:val="single"/>
          </w:rPr>
          <w:t>http://www.alladvertisingagencies.com/resources/television-advertising.html</w:t>
        </w:r>
      </w:hyperlink>
    </w:p>
  </w:footnote>
  <w:footnote w:id="33">
    <w:p w14:paraId="70351C77" w14:textId="77777777" w:rsidR="007D7BE0" w:rsidRPr="00B501EC" w:rsidRDefault="007D7BE0" w:rsidP="00C76CD7">
      <w:pPr>
        <w:pStyle w:val="FreeForm"/>
        <w:ind w:left="960" w:hanging="960"/>
        <w:rPr>
          <w:rFonts w:ascii="Times New Roman" w:hAnsi="Times New Roman"/>
          <w:sz w:val="22"/>
          <w:szCs w:val="22"/>
        </w:rPr>
      </w:pPr>
      <w:r>
        <w:rPr>
          <w:rStyle w:val="FootnoteReference"/>
        </w:rPr>
        <w:footnoteRef/>
      </w:r>
      <w:r w:rsidRPr="00B501EC">
        <w:rPr>
          <w:rFonts w:ascii="Times New Roman Italic" w:hAnsi="Times New Roman Italic"/>
          <w:sz w:val="22"/>
          <w:szCs w:val="22"/>
        </w:rPr>
        <w:t>National media kit 2012</w:t>
      </w:r>
      <w:r w:rsidRPr="00B501EC">
        <w:rPr>
          <w:rFonts w:ascii="Times New Roman" w:hAnsi="Times New Roman"/>
          <w:sz w:val="22"/>
          <w:szCs w:val="22"/>
        </w:rPr>
        <w:t xml:space="preserve">. </w:t>
      </w:r>
      <w:proofErr w:type="gramStart"/>
      <w:r w:rsidRPr="00B501EC">
        <w:rPr>
          <w:rFonts w:ascii="Times New Roman" w:hAnsi="Times New Roman"/>
          <w:sz w:val="22"/>
          <w:szCs w:val="22"/>
        </w:rPr>
        <w:t xml:space="preserve">(1 </w:t>
      </w:r>
      <w:proofErr w:type="spellStart"/>
      <w:r w:rsidRPr="00B501EC">
        <w:rPr>
          <w:rFonts w:ascii="Times New Roman" w:hAnsi="Times New Roman"/>
          <w:sz w:val="22"/>
          <w:szCs w:val="22"/>
        </w:rPr>
        <w:t>Ja</w:t>
      </w:r>
      <w:proofErr w:type="spellEnd"/>
      <w:r w:rsidRPr="00B501EC">
        <w:rPr>
          <w:rFonts w:ascii="Times New Roman" w:hAnsi="Times New Roman"/>
          <w:sz w:val="22"/>
          <w:szCs w:val="22"/>
        </w:rPr>
        <w:t>).</w:t>
      </w:r>
      <w:proofErr w:type="gramEnd"/>
      <w:r w:rsidRPr="00B501EC">
        <w:rPr>
          <w:rFonts w:ascii="Times New Roman" w:hAnsi="Times New Roman"/>
          <w:sz w:val="22"/>
          <w:szCs w:val="22"/>
        </w:rPr>
        <w:t xml:space="preserve"> Retrieved from </w:t>
      </w:r>
      <w:hyperlink r:id="rId20" w:history="1">
        <w:r w:rsidRPr="00B501EC">
          <w:rPr>
            <w:rFonts w:ascii="Times New Roman" w:hAnsi="Times New Roman"/>
            <w:color w:val="000099"/>
            <w:sz w:val="22"/>
            <w:szCs w:val="22"/>
            <w:u w:val="single"/>
          </w:rPr>
          <w:t>http://www.globelink.ca/downloads/news_mediakit_national_2012.pdf</w:t>
        </w:r>
      </w:hyperlink>
      <w:r w:rsidRPr="00B501EC">
        <w:rPr>
          <w:rFonts w:ascii="Times New Roman" w:hAnsi="Times New Roman"/>
          <w:sz w:val="22"/>
          <w:szCs w:val="22"/>
        </w:rPr>
        <w:t xml:space="preserve"> </w:t>
      </w:r>
    </w:p>
    <w:p w14:paraId="40920794" w14:textId="77777777" w:rsidR="007D7BE0" w:rsidRPr="00B501EC" w:rsidRDefault="007D7BE0" w:rsidP="00C76CD7">
      <w:pPr>
        <w:pStyle w:val="FreeForm"/>
        <w:ind w:left="960" w:hanging="960"/>
        <w:rPr>
          <w:rFonts w:ascii="Times New Roman" w:hAnsi="Times New Roman"/>
          <w:sz w:val="22"/>
          <w:szCs w:val="22"/>
        </w:rPr>
      </w:pPr>
    </w:p>
    <w:p w14:paraId="40ED68BF" w14:textId="11FDB88F" w:rsidR="007D7BE0" w:rsidRDefault="007D7BE0">
      <w:pPr>
        <w:pStyle w:val="FootnoteText"/>
      </w:pPr>
    </w:p>
  </w:footnote>
  <w:footnote w:id="34">
    <w:p w14:paraId="0C6EC968" w14:textId="00E2F404" w:rsidR="007D7BE0" w:rsidRDefault="007D7BE0" w:rsidP="005A78D6">
      <w:pPr>
        <w:pStyle w:val="FootnoteText"/>
      </w:pPr>
      <w:r>
        <w:rPr>
          <w:rStyle w:val="FootnoteReference"/>
        </w:rPr>
        <w:footnoteRef/>
      </w:r>
      <w:proofErr w:type="gramStart"/>
      <w:r w:rsidRPr="00B501EC">
        <w:rPr>
          <w:color w:val="3C3C3C"/>
          <w:sz w:val="22"/>
          <w:szCs w:val="22"/>
        </w:rPr>
        <w:t xml:space="preserve">Income Statement for </w:t>
      </w:r>
      <w:proofErr w:type="spellStart"/>
      <w:r w:rsidRPr="00B501EC">
        <w:rPr>
          <w:color w:val="3C3C3C"/>
          <w:sz w:val="22"/>
          <w:szCs w:val="22"/>
        </w:rPr>
        <w:t>Mcdonalds</w:t>
      </w:r>
      <w:proofErr w:type="spellEnd"/>
      <w:r w:rsidRPr="00B501EC">
        <w:rPr>
          <w:color w:val="3C3C3C"/>
          <w:sz w:val="22"/>
          <w:szCs w:val="22"/>
        </w:rPr>
        <w:t xml:space="preserve"> McDonald s 11 year Summary DOLLARS.</w:t>
      </w:r>
      <w:proofErr w:type="gramEnd"/>
      <w:r w:rsidRPr="00B501EC">
        <w:rPr>
          <w:color w:val="3C3C3C"/>
          <w:sz w:val="22"/>
          <w:szCs w:val="22"/>
        </w:rPr>
        <w:t xml:space="preserve"> (</w:t>
      </w:r>
      <w:proofErr w:type="spellStart"/>
      <w:proofErr w:type="gramStart"/>
      <w:r w:rsidRPr="00B501EC">
        <w:rPr>
          <w:color w:val="3C3C3C"/>
          <w:sz w:val="22"/>
          <w:szCs w:val="22"/>
        </w:rPr>
        <w:t>n</w:t>
      </w:r>
      <w:proofErr w:type="gramEnd"/>
      <w:r w:rsidRPr="00B501EC">
        <w:rPr>
          <w:color w:val="3C3C3C"/>
          <w:sz w:val="22"/>
          <w:szCs w:val="22"/>
        </w:rPr>
        <w:t>.d.</w:t>
      </w:r>
      <w:proofErr w:type="spellEnd"/>
      <w:r w:rsidRPr="00B501EC">
        <w:rPr>
          <w:color w:val="3C3C3C"/>
          <w:sz w:val="22"/>
          <w:szCs w:val="22"/>
        </w:rPr>
        <w:t xml:space="preserve">). </w:t>
      </w:r>
      <w:proofErr w:type="spellStart"/>
      <w:r w:rsidRPr="00B501EC">
        <w:rPr>
          <w:rFonts w:ascii="Times New Roman Italic" w:hAnsi="Times New Roman Italic"/>
          <w:color w:val="3C3C3C"/>
          <w:sz w:val="22"/>
          <w:szCs w:val="22"/>
        </w:rPr>
        <w:t>Docstoc</w:t>
      </w:r>
      <w:proofErr w:type="spellEnd"/>
      <w:r w:rsidRPr="00B501EC">
        <w:rPr>
          <w:rFonts w:ascii="Times New Roman Italic" w:hAnsi="Times New Roman Italic"/>
          <w:color w:val="3C3C3C"/>
          <w:sz w:val="22"/>
          <w:szCs w:val="22"/>
        </w:rPr>
        <w:t xml:space="preserve"> – We Make Every Small Business Better</w:t>
      </w:r>
      <w:r w:rsidRPr="00B501EC">
        <w:rPr>
          <w:color w:val="3C3C3C"/>
          <w:sz w:val="22"/>
          <w:szCs w:val="22"/>
        </w:rPr>
        <w:t xml:space="preserve">. Retrieved November 18, 2012, from </w:t>
      </w:r>
      <w:hyperlink r:id="rId21" w:history="1">
        <w:r w:rsidRPr="00B501EC">
          <w:rPr>
            <w:color w:val="000099"/>
            <w:sz w:val="22"/>
            <w:szCs w:val="22"/>
            <w:u w:val="single"/>
          </w:rPr>
          <w:t>http://www.docstoc.com/docs/61463737/Income-Statement-for-Mcdonalds-McDonald-s-11-year-Summary-DOLLARS</w:t>
        </w:r>
      </w:hyperlink>
    </w:p>
  </w:footnote>
  <w:footnote w:id="35">
    <w:p w14:paraId="11315D3F" w14:textId="66C66A39" w:rsidR="007D7BE0" w:rsidRPr="005048F4" w:rsidRDefault="007D7BE0" w:rsidP="005048F4">
      <w:pPr>
        <w:pStyle w:val="FreeForm"/>
        <w:rPr>
          <w:rFonts w:ascii="Times New Roman" w:hAnsi="Times New Roman"/>
          <w:color w:val="3C3C3C"/>
          <w:sz w:val="22"/>
          <w:szCs w:val="22"/>
        </w:rPr>
      </w:pPr>
      <w:r>
        <w:rPr>
          <w:rStyle w:val="FootnoteReference"/>
        </w:rPr>
        <w:footnoteRef/>
      </w:r>
      <w:r>
        <w:t xml:space="preserve"> </w:t>
      </w:r>
      <w:r w:rsidRPr="00B501EC">
        <w:rPr>
          <w:rFonts w:ascii="Times New Roman" w:hAnsi="Times New Roman"/>
          <w:color w:val="3C3C3C"/>
          <w:sz w:val="22"/>
          <w:szCs w:val="22"/>
        </w:rPr>
        <w:t>Company</w:t>
      </w:r>
      <w:proofErr w:type="gramStart"/>
      <w:r w:rsidRPr="00B501EC">
        <w:rPr>
          <w:rFonts w:ascii="Times New Roman" w:hAnsi="Times New Roman"/>
          <w:color w:val="3C3C3C"/>
          <w:sz w:val="22"/>
          <w:szCs w:val="22"/>
        </w:rPr>
        <w:t>.,</w:t>
      </w:r>
      <w:proofErr w:type="gramEnd"/>
      <w:r w:rsidRPr="00B501EC">
        <w:rPr>
          <w:rFonts w:ascii="Times New Roman" w:hAnsi="Times New Roman"/>
          <w:color w:val="3C3C3C"/>
          <w:sz w:val="22"/>
          <w:szCs w:val="22"/>
        </w:rPr>
        <w:t xml:space="preserve"> t. (</w:t>
      </w:r>
      <w:proofErr w:type="spellStart"/>
      <w:r w:rsidRPr="00B501EC">
        <w:rPr>
          <w:rFonts w:ascii="Times New Roman" w:hAnsi="Times New Roman"/>
          <w:color w:val="3C3C3C"/>
          <w:sz w:val="22"/>
          <w:szCs w:val="22"/>
        </w:rPr>
        <w:t>n.d.</w:t>
      </w:r>
      <w:proofErr w:type="spellEnd"/>
      <w:r w:rsidRPr="00B501EC">
        <w:rPr>
          <w:rFonts w:ascii="Times New Roman" w:hAnsi="Times New Roman"/>
          <w:color w:val="3C3C3C"/>
          <w:sz w:val="22"/>
          <w:szCs w:val="22"/>
        </w:rPr>
        <w:t xml:space="preserve">). Form 10-K. </w:t>
      </w:r>
      <w:r w:rsidRPr="00B501EC">
        <w:rPr>
          <w:rFonts w:ascii="Times New Roman Italic" w:hAnsi="Times New Roman Italic"/>
          <w:color w:val="3C3C3C"/>
          <w:sz w:val="22"/>
          <w:szCs w:val="22"/>
        </w:rPr>
        <w:t>Tim Hortons 2011 Annual Report</w:t>
      </w:r>
      <w:r w:rsidRPr="00B501EC">
        <w:rPr>
          <w:rFonts w:ascii="Times New Roman" w:hAnsi="Times New Roman"/>
          <w:color w:val="3C3C3C"/>
          <w:sz w:val="22"/>
          <w:szCs w:val="22"/>
        </w:rPr>
        <w:t xml:space="preserve">. Retrieved October 27, 2012, from http://annualreport.timhortons.com/downloads/xmrl/form-10K.htm#tx269152_20  </w:t>
      </w:r>
    </w:p>
  </w:footnote>
  <w:footnote w:id="36">
    <w:p w14:paraId="7AB4023A" w14:textId="77777777" w:rsidR="007D7BE0" w:rsidRPr="00FB3C32" w:rsidRDefault="007D7BE0" w:rsidP="005048F4">
      <w:pPr>
        <w:rPr>
          <w:rFonts w:eastAsia="Times New Roman"/>
        </w:rPr>
      </w:pPr>
      <w:r>
        <w:rPr>
          <w:rStyle w:val="FootnoteReference"/>
        </w:rPr>
        <w:footnoteRef/>
      </w:r>
      <w:r>
        <w:t xml:space="preserve"> </w:t>
      </w:r>
      <w:r w:rsidRPr="00FB3C32">
        <w:rPr>
          <w:rFonts w:eastAsia="Times New Roman"/>
          <w:shd w:val="clear" w:color="auto" w:fill="FFFFFF"/>
        </w:rPr>
        <w:t>Walmart.com. (</w:t>
      </w:r>
      <w:proofErr w:type="spellStart"/>
      <w:proofErr w:type="gramStart"/>
      <w:r w:rsidRPr="00FB3C32">
        <w:rPr>
          <w:rFonts w:eastAsia="Times New Roman"/>
          <w:shd w:val="clear" w:color="auto" w:fill="FFFFFF"/>
        </w:rPr>
        <w:t>n</w:t>
      </w:r>
      <w:proofErr w:type="gramEnd"/>
      <w:r w:rsidRPr="00FB3C32">
        <w:rPr>
          <w:rFonts w:eastAsia="Times New Roman"/>
          <w:shd w:val="clear" w:color="auto" w:fill="FFFFFF"/>
        </w:rPr>
        <w:t>.d.</w:t>
      </w:r>
      <w:proofErr w:type="spellEnd"/>
      <w:r w:rsidRPr="00FB3C32">
        <w:rPr>
          <w:rFonts w:eastAsia="Times New Roman"/>
          <w:shd w:val="clear" w:color="auto" w:fill="FFFFFF"/>
        </w:rPr>
        <w:t xml:space="preserve">). </w:t>
      </w:r>
      <w:proofErr w:type="gramStart"/>
      <w:r w:rsidRPr="00FB3C32">
        <w:rPr>
          <w:rFonts w:eastAsia="Times New Roman"/>
          <w:shd w:val="clear" w:color="auto" w:fill="FFFFFF"/>
        </w:rPr>
        <w:t>Fresh from the Farm.</w:t>
      </w:r>
      <w:proofErr w:type="gramEnd"/>
      <w:r w:rsidRPr="00FB3C32">
        <w:rPr>
          <w:rFonts w:eastAsia="Times New Roman"/>
          <w:shd w:val="clear" w:color="auto" w:fill="FFFFFF"/>
        </w:rPr>
        <w:t xml:space="preserve"> Retrieved November 27, 2012, from</w:t>
      </w:r>
      <w:r w:rsidRPr="00FB3C32">
        <w:rPr>
          <w:rStyle w:val="apple-converted-space"/>
          <w:rFonts w:eastAsia="Times New Roman"/>
          <w:shd w:val="clear" w:color="auto" w:fill="FFFFFF"/>
        </w:rPr>
        <w:t> </w:t>
      </w:r>
      <w:r w:rsidRPr="00FB3C32">
        <w:rPr>
          <w:rFonts w:eastAsia="Times New Roman"/>
        </w:rPr>
        <w:fldChar w:fldCharType="begin"/>
      </w:r>
      <w:r w:rsidRPr="00FB3C32">
        <w:rPr>
          <w:rFonts w:eastAsia="Times New Roman"/>
        </w:rPr>
        <w:instrText xml:space="preserve"> HYPERLINK "http://www.walmart.com/cp/Produce/976793" \t "_blank" </w:instrText>
      </w:r>
      <w:r w:rsidRPr="00FB3C32">
        <w:rPr>
          <w:rFonts w:eastAsia="Times New Roman"/>
        </w:rPr>
        <w:fldChar w:fldCharType="separate"/>
      </w:r>
      <w:r w:rsidRPr="00FB3C32">
        <w:rPr>
          <w:rStyle w:val="Hyperlink"/>
          <w:rFonts w:eastAsia="Times New Roman"/>
          <w:color w:val="3B5998"/>
          <w:shd w:val="clear" w:color="auto" w:fill="FFFFFF"/>
        </w:rPr>
        <w:t>http://www.walmart.com/cp/Produce/976793</w:t>
      </w:r>
      <w:r w:rsidRPr="00FB3C32">
        <w:rPr>
          <w:rFonts w:eastAsia="Times New Roman"/>
        </w:rPr>
        <w:fldChar w:fldCharType="end"/>
      </w:r>
    </w:p>
    <w:p w14:paraId="52BBACCE" w14:textId="514C6463" w:rsidR="007D7BE0" w:rsidRDefault="007D7BE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890D" w14:textId="77777777" w:rsidR="007D7BE0" w:rsidRDefault="007D7BE0" w:rsidP="00254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6E590" w14:textId="77777777" w:rsidR="007D7BE0" w:rsidRDefault="007D7BE0" w:rsidP="00183A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63B2" w14:textId="77777777" w:rsidR="007D7BE0" w:rsidRDefault="007D7BE0" w:rsidP="00254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87F">
      <w:rPr>
        <w:rStyle w:val="PageNumber"/>
        <w:noProof/>
      </w:rPr>
      <w:t>29</w:t>
    </w:r>
    <w:r>
      <w:rPr>
        <w:rStyle w:val="PageNumber"/>
      </w:rPr>
      <w:fldChar w:fldCharType="end"/>
    </w:r>
  </w:p>
  <w:p w14:paraId="4C6F47C0" w14:textId="15C1E74C" w:rsidR="007D7BE0" w:rsidRDefault="007D7BE0" w:rsidP="00183AC7">
    <w:pPr>
      <w:pStyle w:val="Header"/>
      <w:ind w:right="360"/>
    </w:pPr>
    <w:r>
      <w:t>Marketing Plan: Tim Hortons – Pre-packaged Salads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8328" w14:textId="2D127941" w:rsidR="007D7BE0" w:rsidRDefault="007D7BE0">
    <w:pPr>
      <w:pStyle w:val="Header"/>
    </w:pPr>
    <w:r>
      <w:t>Running Head: MARKETING PLAN: TIM HORTONS PRE-PACKAGED SALADS</w:t>
    </w:r>
    <w:r>
      <w:ptab w:relativeTo="margin" w:alignment="center" w:leader="none"/>
    </w:r>
    <w:r>
      <w:ptab w:relativeTo="margin" w:alignment="right" w:leader="none"/>
    </w:r>
  </w:p>
  <w:p w14:paraId="56192CF5" w14:textId="77777777" w:rsidR="007D7BE0" w:rsidRDefault="007D7B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6C611CD"/>
    <w:multiLevelType w:val="hybridMultilevel"/>
    <w:tmpl w:val="428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916CF"/>
    <w:multiLevelType w:val="hybridMultilevel"/>
    <w:tmpl w:val="65CE1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14925"/>
    <w:multiLevelType w:val="hybridMultilevel"/>
    <w:tmpl w:val="C80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C5865"/>
    <w:multiLevelType w:val="hybridMultilevel"/>
    <w:tmpl w:val="DA1E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11A48"/>
    <w:multiLevelType w:val="hybridMultilevel"/>
    <w:tmpl w:val="C574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451B2"/>
    <w:multiLevelType w:val="hybridMultilevel"/>
    <w:tmpl w:val="CE3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14201"/>
    <w:multiLevelType w:val="hybridMultilevel"/>
    <w:tmpl w:val="DF96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F1BB2"/>
    <w:multiLevelType w:val="hybridMultilevel"/>
    <w:tmpl w:val="3F1EC6F6"/>
    <w:lvl w:ilvl="0" w:tplc="46BE547C">
      <w:start w:val="1"/>
      <w:numFmt w:val="bullet"/>
      <w:lvlText w:val=""/>
      <w:lvlJc w:val="left"/>
      <w:pPr>
        <w:tabs>
          <w:tab w:val="num" w:pos="720"/>
        </w:tabs>
        <w:ind w:left="720" w:hanging="360"/>
      </w:pPr>
      <w:rPr>
        <w:rFonts w:ascii="Wingdings" w:hAnsi="Wingdings" w:hint="default"/>
      </w:rPr>
    </w:lvl>
    <w:lvl w:ilvl="1" w:tplc="8626FD4A" w:tentative="1">
      <w:start w:val="1"/>
      <w:numFmt w:val="bullet"/>
      <w:lvlText w:val=""/>
      <w:lvlJc w:val="left"/>
      <w:pPr>
        <w:tabs>
          <w:tab w:val="num" w:pos="1440"/>
        </w:tabs>
        <w:ind w:left="1440" w:hanging="360"/>
      </w:pPr>
      <w:rPr>
        <w:rFonts w:ascii="Wingdings" w:hAnsi="Wingdings" w:hint="default"/>
      </w:rPr>
    </w:lvl>
    <w:lvl w:ilvl="2" w:tplc="BE8A62AC" w:tentative="1">
      <w:start w:val="1"/>
      <w:numFmt w:val="bullet"/>
      <w:lvlText w:val=""/>
      <w:lvlJc w:val="left"/>
      <w:pPr>
        <w:tabs>
          <w:tab w:val="num" w:pos="2160"/>
        </w:tabs>
        <w:ind w:left="2160" w:hanging="360"/>
      </w:pPr>
      <w:rPr>
        <w:rFonts w:ascii="Wingdings" w:hAnsi="Wingdings" w:hint="default"/>
      </w:rPr>
    </w:lvl>
    <w:lvl w:ilvl="3" w:tplc="BB880054" w:tentative="1">
      <w:start w:val="1"/>
      <w:numFmt w:val="bullet"/>
      <w:lvlText w:val=""/>
      <w:lvlJc w:val="left"/>
      <w:pPr>
        <w:tabs>
          <w:tab w:val="num" w:pos="2880"/>
        </w:tabs>
        <w:ind w:left="2880" w:hanging="360"/>
      </w:pPr>
      <w:rPr>
        <w:rFonts w:ascii="Wingdings" w:hAnsi="Wingdings" w:hint="default"/>
      </w:rPr>
    </w:lvl>
    <w:lvl w:ilvl="4" w:tplc="CDCE0BD6" w:tentative="1">
      <w:start w:val="1"/>
      <w:numFmt w:val="bullet"/>
      <w:lvlText w:val=""/>
      <w:lvlJc w:val="left"/>
      <w:pPr>
        <w:tabs>
          <w:tab w:val="num" w:pos="3600"/>
        </w:tabs>
        <w:ind w:left="3600" w:hanging="360"/>
      </w:pPr>
      <w:rPr>
        <w:rFonts w:ascii="Wingdings" w:hAnsi="Wingdings" w:hint="default"/>
      </w:rPr>
    </w:lvl>
    <w:lvl w:ilvl="5" w:tplc="7160CFFE" w:tentative="1">
      <w:start w:val="1"/>
      <w:numFmt w:val="bullet"/>
      <w:lvlText w:val=""/>
      <w:lvlJc w:val="left"/>
      <w:pPr>
        <w:tabs>
          <w:tab w:val="num" w:pos="4320"/>
        </w:tabs>
        <w:ind w:left="4320" w:hanging="360"/>
      </w:pPr>
      <w:rPr>
        <w:rFonts w:ascii="Wingdings" w:hAnsi="Wingdings" w:hint="default"/>
      </w:rPr>
    </w:lvl>
    <w:lvl w:ilvl="6" w:tplc="D7486F74" w:tentative="1">
      <w:start w:val="1"/>
      <w:numFmt w:val="bullet"/>
      <w:lvlText w:val=""/>
      <w:lvlJc w:val="left"/>
      <w:pPr>
        <w:tabs>
          <w:tab w:val="num" w:pos="5040"/>
        </w:tabs>
        <w:ind w:left="5040" w:hanging="360"/>
      </w:pPr>
      <w:rPr>
        <w:rFonts w:ascii="Wingdings" w:hAnsi="Wingdings" w:hint="default"/>
      </w:rPr>
    </w:lvl>
    <w:lvl w:ilvl="7" w:tplc="2EC23B66" w:tentative="1">
      <w:start w:val="1"/>
      <w:numFmt w:val="bullet"/>
      <w:lvlText w:val=""/>
      <w:lvlJc w:val="left"/>
      <w:pPr>
        <w:tabs>
          <w:tab w:val="num" w:pos="5760"/>
        </w:tabs>
        <w:ind w:left="5760" w:hanging="360"/>
      </w:pPr>
      <w:rPr>
        <w:rFonts w:ascii="Wingdings" w:hAnsi="Wingdings" w:hint="default"/>
      </w:rPr>
    </w:lvl>
    <w:lvl w:ilvl="8" w:tplc="1026F914" w:tentative="1">
      <w:start w:val="1"/>
      <w:numFmt w:val="bullet"/>
      <w:lvlText w:val=""/>
      <w:lvlJc w:val="left"/>
      <w:pPr>
        <w:tabs>
          <w:tab w:val="num" w:pos="6480"/>
        </w:tabs>
        <w:ind w:left="6480" w:hanging="360"/>
      </w:pPr>
      <w:rPr>
        <w:rFonts w:ascii="Wingdings" w:hAnsi="Wingdings" w:hint="default"/>
      </w:rPr>
    </w:lvl>
  </w:abstractNum>
  <w:abstractNum w:abstractNumId="12">
    <w:nsid w:val="25F71C8A"/>
    <w:multiLevelType w:val="hybridMultilevel"/>
    <w:tmpl w:val="06CAE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E058F"/>
    <w:multiLevelType w:val="hybridMultilevel"/>
    <w:tmpl w:val="DB6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713EA"/>
    <w:multiLevelType w:val="hybridMultilevel"/>
    <w:tmpl w:val="68F0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D14C7A"/>
    <w:multiLevelType w:val="hybridMultilevel"/>
    <w:tmpl w:val="403A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F3E"/>
    <w:multiLevelType w:val="hybridMultilevel"/>
    <w:tmpl w:val="145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E441B"/>
    <w:multiLevelType w:val="multilevel"/>
    <w:tmpl w:val="EC5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52881"/>
    <w:multiLevelType w:val="hybridMultilevel"/>
    <w:tmpl w:val="3BB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1566F"/>
    <w:multiLevelType w:val="hybridMultilevel"/>
    <w:tmpl w:val="40C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E0732"/>
    <w:multiLevelType w:val="hybridMultilevel"/>
    <w:tmpl w:val="5E823144"/>
    <w:lvl w:ilvl="0" w:tplc="BB507EB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5061E"/>
    <w:multiLevelType w:val="hybridMultilevel"/>
    <w:tmpl w:val="D9C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3764A"/>
    <w:multiLevelType w:val="hybridMultilevel"/>
    <w:tmpl w:val="973C6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D1808"/>
    <w:multiLevelType w:val="hybridMultilevel"/>
    <w:tmpl w:val="D1B6ABE8"/>
    <w:lvl w:ilvl="0" w:tplc="BB507EB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B50E8"/>
    <w:multiLevelType w:val="multilevel"/>
    <w:tmpl w:val="DAA6B0FC"/>
    <w:lvl w:ilvl="0">
      <w:start w:val="6"/>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ABD19C3"/>
    <w:multiLevelType w:val="hybridMultilevel"/>
    <w:tmpl w:val="FF6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44BDE"/>
    <w:multiLevelType w:val="hybridMultilevel"/>
    <w:tmpl w:val="8A56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E52A7"/>
    <w:multiLevelType w:val="hybridMultilevel"/>
    <w:tmpl w:val="194A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549D6"/>
    <w:multiLevelType w:val="hybridMultilevel"/>
    <w:tmpl w:val="DAA6B0FC"/>
    <w:lvl w:ilvl="0" w:tplc="BB507EB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8"/>
  </w:num>
  <w:num w:numId="4">
    <w:abstractNumId w:val="9"/>
  </w:num>
  <w:num w:numId="5">
    <w:abstractNumId w:val="11"/>
  </w:num>
  <w:num w:numId="6">
    <w:abstractNumId w:val="26"/>
  </w:num>
  <w:num w:numId="7">
    <w:abstractNumId w:val="13"/>
  </w:num>
  <w:num w:numId="8">
    <w:abstractNumId w:val="16"/>
  </w:num>
  <w:num w:numId="9">
    <w:abstractNumId w:val="15"/>
  </w:num>
  <w:num w:numId="10">
    <w:abstractNumId w:val="4"/>
  </w:num>
  <w:num w:numId="11">
    <w:abstractNumId w:val="19"/>
  </w:num>
  <w:num w:numId="12">
    <w:abstractNumId w:val="6"/>
  </w:num>
  <w:num w:numId="13">
    <w:abstractNumId w:val="21"/>
  </w:num>
  <w:num w:numId="14">
    <w:abstractNumId w:val="18"/>
  </w:num>
  <w:num w:numId="15">
    <w:abstractNumId w:val="0"/>
  </w:num>
  <w:num w:numId="16">
    <w:abstractNumId w:val="1"/>
  </w:num>
  <w:num w:numId="17">
    <w:abstractNumId w:val="2"/>
  </w:num>
  <w:num w:numId="18">
    <w:abstractNumId w:val="3"/>
  </w:num>
  <w:num w:numId="19">
    <w:abstractNumId w:val="10"/>
  </w:num>
  <w:num w:numId="20">
    <w:abstractNumId w:val="7"/>
  </w:num>
  <w:num w:numId="21">
    <w:abstractNumId w:val="23"/>
  </w:num>
  <w:num w:numId="22">
    <w:abstractNumId w:val="20"/>
  </w:num>
  <w:num w:numId="23">
    <w:abstractNumId w:val="28"/>
  </w:num>
  <w:num w:numId="24">
    <w:abstractNumId w:val="24"/>
  </w:num>
  <w:num w:numId="25">
    <w:abstractNumId w:val="5"/>
  </w:num>
  <w:num w:numId="26">
    <w:abstractNumId w:val="22"/>
  </w:num>
  <w:num w:numId="27">
    <w:abstractNumId w:val="17"/>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0B"/>
    <w:rsid w:val="00000093"/>
    <w:rsid w:val="000032D3"/>
    <w:rsid w:val="00007C80"/>
    <w:rsid w:val="00012E23"/>
    <w:rsid w:val="00012FE3"/>
    <w:rsid w:val="000169C2"/>
    <w:rsid w:val="000177CB"/>
    <w:rsid w:val="00020541"/>
    <w:rsid w:val="000336F8"/>
    <w:rsid w:val="000456B7"/>
    <w:rsid w:val="00054182"/>
    <w:rsid w:val="000613E2"/>
    <w:rsid w:val="00070536"/>
    <w:rsid w:val="00074E78"/>
    <w:rsid w:val="00075F76"/>
    <w:rsid w:val="0009116E"/>
    <w:rsid w:val="000924D9"/>
    <w:rsid w:val="00092AC5"/>
    <w:rsid w:val="00092D72"/>
    <w:rsid w:val="000960B1"/>
    <w:rsid w:val="000A4881"/>
    <w:rsid w:val="000A4957"/>
    <w:rsid w:val="000C1C2B"/>
    <w:rsid w:val="000C5523"/>
    <w:rsid w:val="000C643C"/>
    <w:rsid w:val="000C7662"/>
    <w:rsid w:val="000D0A54"/>
    <w:rsid w:val="000D0D28"/>
    <w:rsid w:val="000D143A"/>
    <w:rsid w:val="000D2A7B"/>
    <w:rsid w:val="000D5A81"/>
    <w:rsid w:val="000E6F5C"/>
    <w:rsid w:val="000F389B"/>
    <w:rsid w:val="001153BB"/>
    <w:rsid w:val="001252EC"/>
    <w:rsid w:val="00140056"/>
    <w:rsid w:val="00151CA6"/>
    <w:rsid w:val="0015368F"/>
    <w:rsid w:val="00163F5A"/>
    <w:rsid w:val="00164817"/>
    <w:rsid w:val="0016613B"/>
    <w:rsid w:val="00171CE7"/>
    <w:rsid w:val="0017422F"/>
    <w:rsid w:val="00182482"/>
    <w:rsid w:val="00183AC7"/>
    <w:rsid w:val="00193BAB"/>
    <w:rsid w:val="001A00AB"/>
    <w:rsid w:val="001B065B"/>
    <w:rsid w:val="001B131A"/>
    <w:rsid w:val="001B1B39"/>
    <w:rsid w:val="001B5EAD"/>
    <w:rsid w:val="001C357D"/>
    <w:rsid w:val="001C68CB"/>
    <w:rsid w:val="001D5FF9"/>
    <w:rsid w:val="001F1F20"/>
    <w:rsid w:val="001F5654"/>
    <w:rsid w:val="001F73F0"/>
    <w:rsid w:val="00212489"/>
    <w:rsid w:val="00220665"/>
    <w:rsid w:val="002416EE"/>
    <w:rsid w:val="00244FAA"/>
    <w:rsid w:val="00254509"/>
    <w:rsid w:val="002553C2"/>
    <w:rsid w:val="00266FE2"/>
    <w:rsid w:val="00271449"/>
    <w:rsid w:val="00281141"/>
    <w:rsid w:val="00282D66"/>
    <w:rsid w:val="00285191"/>
    <w:rsid w:val="002929A4"/>
    <w:rsid w:val="00293E08"/>
    <w:rsid w:val="002A1ED1"/>
    <w:rsid w:val="002A2C46"/>
    <w:rsid w:val="002A2EAF"/>
    <w:rsid w:val="002B2722"/>
    <w:rsid w:val="002B3346"/>
    <w:rsid w:val="002B3991"/>
    <w:rsid w:val="002C35FF"/>
    <w:rsid w:val="002C7EFB"/>
    <w:rsid w:val="002D11C1"/>
    <w:rsid w:val="002D40DF"/>
    <w:rsid w:val="002D49D9"/>
    <w:rsid w:val="002D66D9"/>
    <w:rsid w:val="002E74A6"/>
    <w:rsid w:val="00304006"/>
    <w:rsid w:val="0030659D"/>
    <w:rsid w:val="00320C20"/>
    <w:rsid w:val="003301B9"/>
    <w:rsid w:val="003618F7"/>
    <w:rsid w:val="003632FC"/>
    <w:rsid w:val="00363F32"/>
    <w:rsid w:val="00385EF8"/>
    <w:rsid w:val="00391536"/>
    <w:rsid w:val="00397071"/>
    <w:rsid w:val="003A24C6"/>
    <w:rsid w:val="003A5E71"/>
    <w:rsid w:val="003B2413"/>
    <w:rsid w:val="003B3B64"/>
    <w:rsid w:val="003B6732"/>
    <w:rsid w:val="003C25EA"/>
    <w:rsid w:val="003C5A62"/>
    <w:rsid w:val="003C5A84"/>
    <w:rsid w:val="003D2F62"/>
    <w:rsid w:val="003D5A67"/>
    <w:rsid w:val="003E048D"/>
    <w:rsid w:val="003E160E"/>
    <w:rsid w:val="003E3DB7"/>
    <w:rsid w:val="003F1994"/>
    <w:rsid w:val="003F25C9"/>
    <w:rsid w:val="004002C0"/>
    <w:rsid w:val="00401AB7"/>
    <w:rsid w:val="004022B3"/>
    <w:rsid w:val="00402AE5"/>
    <w:rsid w:val="00410B24"/>
    <w:rsid w:val="00413793"/>
    <w:rsid w:val="0041402E"/>
    <w:rsid w:val="004150C5"/>
    <w:rsid w:val="00421EF5"/>
    <w:rsid w:val="0042612D"/>
    <w:rsid w:val="00426A3C"/>
    <w:rsid w:val="00426F21"/>
    <w:rsid w:val="00430FE2"/>
    <w:rsid w:val="004357C5"/>
    <w:rsid w:val="00441BFF"/>
    <w:rsid w:val="00450771"/>
    <w:rsid w:val="00464ABB"/>
    <w:rsid w:val="004652A2"/>
    <w:rsid w:val="00465573"/>
    <w:rsid w:val="004700D6"/>
    <w:rsid w:val="004719A3"/>
    <w:rsid w:val="00474D4C"/>
    <w:rsid w:val="00475A97"/>
    <w:rsid w:val="00476E53"/>
    <w:rsid w:val="00481D97"/>
    <w:rsid w:val="00490A4C"/>
    <w:rsid w:val="00491DD8"/>
    <w:rsid w:val="004A45E9"/>
    <w:rsid w:val="004A7AFD"/>
    <w:rsid w:val="004B087F"/>
    <w:rsid w:val="004B35B2"/>
    <w:rsid w:val="004C4173"/>
    <w:rsid w:val="004C5214"/>
    <w:rsid w:val="004D3014"/>
    <w:rsid w:val="004D5576"/>
    <w:rsid w:val="004E7B47"/>
    <w:rsid w:val="004F3C2B"/>
    <w:rsid w:val="004F43A9"/>
    <w:rsid w:val="005048F4"/>
    <w:rsid w:val="00512B80"/>
    <w:rsid w:val="00512D5A"/>
    <w:rsid w:val="00526DDF"/>
    <w:rsid w:val="0052738A"/>
    <w:rsid w:val="00534517"/>
    <w:rsid w:val="00536C7B"/>
    <w:rsid w:val="00541B20"/>
    <w:rsid w:val="00550126"/>
    <w:rsid w:val="00552233"/>
    <w:rsid w:val="00574998"/>
    <w:rsid w:val="00593B23"/>
    <w:rsid w:val="005A03CA"/>
    <w:rsid w:val="005A78D6"/>
    <w:rsid w:val="005B6D35"/>
    <w:rsid w:val="005C24E5"/>
    <w:rsid w:val="005C281A"/>
    <w:rsid w:val="005C2D02"/>
    <w:rsid w:val="005C72DA"/>
    <w:rsid w:val="005E18F4"/>
    <w:rsid w:val="005E3B20"/>
    <w:rsid w:val="005F6855"/>
    <w:rsid w:val="0060033F"/>
    <w:rsid w:val="00600809"/>
    <w:rsid w:val="00610FD0"/>
    <w:rsid w:val="00620E79"/>
    <w:rsid w:val="00623EE2"/>
    <w:rsid w:val="006347F0"/>
    <w:rsid w:val="0063729C"/>
    <w:rsid w:val="00661B74"/>
    <w:rsid w:val="006663AA"/>
    <w:rsid w:val="0066681A"/>
    <w:rsid w:val="00670E68"/>
    <w:rsid w:val="006723AF"/>
    <w:rsid w:val="0067645F"/>
    <w:rsid w:val="006765BC"/>
    <w:rsid w:val="00676AEF"/>
    <w:rsid w:val="00680EE5"/>
    <w:rsid w:val="00694D0C"/>
    <w:rsid w:val="006A1E90"/>
    <w:rsid w:val="006A2E3C"/>
    <w:rsid w:val="006C6B7D"/>
    <w:rsid w:val="006D44B5"/>
    <w:rsid w:val="006D659B"/>
    <w:rsid w:val="006D76C2"/>
    <w:rsid w:val="006E0185"/>
    <w:rsid w:val="006E38E4"/>
    <w:rsid w:val="006E52CA"/>
    <w:rsid w:val="006F02E2"/>
    <w:rsid w:val="00712750"/>
    <w:rsid w:val="00715722"/>
    <w:rsid w:val="00721114"/>
    <w:rsid w:val="007214CD"/>
    <w:rsid w:val="0072773A"/>
    <w:rsid w:val="00730E47"/>
    <w:rsid w:val="00733877"/>
    <w:rsid w:val="00734731"/>
    <w:rsid w:val="007368DA"/>
    <w:rsid w:val="00736D1B"/>
    <w:rsid w:val="00741697"/>
    <w:rsid w:val="00741CEF"/>
    <w:rsid w:val="00743E29"/>
    <w:rsid w:val="00746408"/>
    <w:rsid w:val="00747E53"/>
    <w:rsid w:val="00752B84"/>
    <w:rsid w:val="0075300C"/>
    <w:rsid w:val="00756191"/>
    <w:rsid w:val="007566F9"/>
    <w:rsid w:val="0076002A"/>
    <w:rsid w:val="00760ECF"/>
    <w:rsid w:val="00766486"/>
    <w:rsid w:val="00775A3A"/>
    <w:rsid w:val="007801D7"/>
    <w:rsid w:val="00781100"/>
    <w:rsid w:val="00782C0A"/>
    <w:rsid w:val="00784936"/>
    <w:rsid w:val="00784977"/>
    <w:rsid w:val="00785D86"/>
    <w:rsid w:val="0078755D"/>
    <w:rsid w:val="00790648"/>
    <w:rsid w:val="0079519A"/>
    <w:rsid w:val="007962BB"/>
    <w:rsid w:val="007A0218"/>
    <w:rsid w:val="007A74B4"/>
    <w:rsid w:val="007C2DEF"/>
    <w:rsid w:val="007C3CCF"/>
    <w:rsid w:val="007D0684"/>
    <w:rsid w:val="007D664B"/>
    <w:rsid w:val="007D7BE0"/>
    <w:rsid w:val="007F2738"/>
    <w:rsid w:val="007F3D8A"/>
    <w:rsid w:val="007F6850"/>
    <w:rsid w:val="007F7453"/>
    <w:rsid w:val="00800F71"/>
    <w:rsid w:val="0080342B"/>
    <w:rsid w:val="00834A3B"/>
    <w:rsid w:val="00835658"/>
    <w:rsid w:val="00847EAD"/>
    <w:rsid w:val="0085042A"/>
    <w:rsid w:val="00851C50"/>
    <w:rsid w:val="00855718"/>
    <w:rsid w:val="00860E47"/>
    <w:rsid w:val="0086220B"/>
    <w:rsid w:val="00865E3A"/>
    <w:rsid w:val="00867A7E"/>
    <w:rsid w:val="00875FD2"/>
    <w:rsid w:val="00880234"/>
    <w:rsid w:val="00881F75"/>
    <w:rsid w:val="00884EF9"/>
    <w:rsid w:val="00887F38"/>
    <w:rsid w:val="0089044A"/>
    <w:rsid w:val="00894335"/>
    <w:rsid w:val="00896865"/>
    <w:rsid w:val="008A1CE0"/>
    <w:rsid w:val="008A27AC"/>
    <w:rsid w:val="008A40FA"/>
    <w:rsid w:val="008A688D"/>
    <w:rsid w:val="008B31B6"/>
    <w:rsid w:val="008D0F6E"/>
    <w:rsid w:val="008D1D8F"/>
    <w:rsid w:val="008E4C83"/>
    <w:rsid w:val="008F0EAA"/>
    <w:rsid w:val="008F5237"/>
    <w:rsid w:val="00900597"/>
    <w:rsid w:val="00914406"/>
    <w:rsid w:val="00916B92"/>
    <w:rsid w:val="00916F37"/>
    <w:rsid w:val="009222FC"/>
    <w:rsid w:val="009323A9"/>
    <w:rsid w:val="00940F0C"/>
    <w:rsid w:val="00941523"/>
    <w:rsid w:val="00953661"/>
    <w:rsid w:val="009573F1"/>
    <w:rsid w:val="0096028B"/>
    <w:rsid w:val="00960B9C"/>
    <w:rsid w:val="009617AA"/>
    <w:rsid w:val="009628FC"/>
    <w:rsid w:val="00981096"/>
    <w:rsid w:val="00990310"/>
    <w:rsid w:val="00992E8E"/>
    <w:rsid w:val="009B7387"/>
    <w:rsid w:val="009B794A"/>
    <w:rsid w:val="009C4473"/>
    <w:rsid w:val="009D273F"/>
    <w:rsid w:val="009D5BA3"/>
    <w:rsid w:val="009E4452"/>
    <w:rsid w:val="009E713B"/>
    <w:rsid w:val="009F1782"/>
    <w:rsid w:val="009F290A"/>
    <w:rsid w:val="009F3C08"/>
    <w:rsid w:val="009F54C5"/>
    <w:rsid w:val="00A01983"/>
    <w:rsid w:val="00A123D2"/>
    <w:rsid w:val="00A20C77"/>
    <w:rsid w:val="00A24EC7"/>
    <w:rsid w:val="00A31356"/>
    <w:rsid w:val="00A32031"/>
    <w:rsid w:val="00A32238"/>
    <w:rsid w:val="00A35470"/>
    <w:rsid w:val="00A36B19"/>
    <w:rsid w:val="00A41583"/>
    <w:rsid w:val="00A426F5"/>
    <w:rsid w:val="00A50F50"/>
    <w:rsid w:val="00A64432"/>
    <w:rsid w:val="00A71FBB"/>
    <w:rsid w:val="00A74D12"/>
    <w:rsid w:val="00A77943"/>
    <w:rsid w:val="00A8134A"/>
    <w:rsid w:val="00A82FF4"/>
    <w:rsid w:val="00A8763A"/>
    <w:rsid w:val="00A909CF"/>
    <w:rsid w:val="00A91EFA"/>
    <w:rsid w:val="00A95529"/>
    <w:rsid w:val="00AA3985"/>
    <w:rsid w:val="00AA767D"/>
    <w:rsid w:val="00AB099D"/>
    <w:rsid w:val="00AB281B"/>
    <w:rsid w:val="00AC2C2B"/>
    <w:rsid w:val="00AC5177"/>
    <w:rsid w:val="00AC6133"/>
    <w:rsid w:val="00AD17A4"/>
    <w:rsid w:val="00AD5CD7"/>
    <w:rsid w:val="00AE01C4"/>
    <w:rsid w:val="00AE65D2"/>
    <w:rsid w:val="00AF40DC"/>
    <w:rsid w:val="00AF65F9"/>
    <w:rsid w:val="00B009F8"/>
    <w:rsid w:val="00B119BC"/>
    <w:rsid w:val="00B133FC"/>
    <w:rsid w:val="00B26670"/>
    <w:rsid w:val="00B32737"/>
    <w:rsid w:val="00B32A13"/>
    <w:rsid w:val="00B41F12"/>
    <w:rsid w:val="00B42CC4"/>
    <w:rsid w:val="00B44BA9"/>
    <w:rsid w:val="00B55F36"/>
    <w:rsid w:val="00B6033A"/>
    <w:rsid w:val="00B64BE4"/>
    <w:rsid w:val="00B66BB9"/>
    <w:rsid w:val="00B75106"/>
    <w:rsid w:val="00B868EF"/>
    <w:rsid w:val="00B90635"/>
    <w:rsid w:val="00B954E8"/>
    <w:rsid w:val="00BA1CC6"/>
    <w:rsid w:val="00BC108E"/>
    <w:rsid w:val="00BC6871"/>
    <w:rsid w:val="00BC7C97"/>
    <w:rsid w:val="00BE7619"/>
    <w:rsid w:val="00BF03EB"/>
    <w:rsid w:val="00C06BED"/>
    <w:rsid w:val="00C25449"/>
    <w:rsid w:val="00C26D16"/>
    <w:rsid w:val="00C26F54"/>
    <w:rsid w:val="00C27447"/>
    <w:rsid w:val="00C31230"/>
    <w:rsid w:val="00C410BD"/>
    <w:rsid w:val="00C45C50"/>
    <w:rsid w:val="00C516C7"/>
    <w:rsid w:val="00C516D4"/>
    <w:rsid w:val="00C56D9E"/>
    <w:rsid w:val="00C615D4"/>
    <w:rsid w:val="00C62A0D"/>
    <w:rsid w:val="00C6380F"/>
    <w:rsid w:val="00C650F1"/>
    <w:rsid w:val="00C718AA"/>
    <w:rsid w:val="00C724D6"/>
    <w:rsid w:val="00C72B8C"/>
    <w:rsid w:val="00C76CD7"/>
    <w:rsid w:val="00C84FDF"/>
    <w:rsid w:val="00C869F3"/>
    <w:rsid w:val="00C90965"/>
    <w:rsid w:val="00C94246"/>
    <w:rsid w:val="00C97630"/>
    <w:rsid w:val="00C97702"/>
    <w:rsid w:val="00CA7EE5"/>
    <w:rsid w:val="00CB07B0"/>
    <w:rsid w:val="00CC66BB"/>
    <w:rsid w:val="00CE246E"/>
    <w:rsid w:val="00CE3083"/>
    <w:rsid w:val="00CF0057"/>
    <w:rsid w:val="00CF2BF7"/>
    <w:rsid w:val="00CF4078"/>
    <w:rsid w:val="00D106B3"/>
    <w:rsid w:val="00D13119"/>
    <w:rsid w:val="00D170B2"/>
    <w:rsid w:val="00D2013C"/>
    <w:rsid w:val="00D379C9"/>
    <w:rsid w:val="00D42D0A"/>
    <w:rsid w:val="00D443F1"/>
    <w:rsid w:val="00D50BF4"/>
    <w:rsid w:val="00D53E15"/>
    <w:rsid w:val="00D61553"/>
    <w:rsid w:val="00D635AB"/>
    <w:rsid w:val="00D80B23"/>
    <w:rsid w:val="00D8288E"/>
    <w:rsid w:val="00D83C1C"/>
    <w:rsid w:val="00D91A32"/>
    <w:rsid w:val="00D94263"/>
    <w:rsid w:val="00D96F19"/>
    <w:rsid w:val="00DA305D"/>
    <w:rsid w:val="00DA3A4A"/>
    <w:rsid w:val="00DA51A1"/>
    <w:rsid w:val="00DA7E82"/>
    <w:rsid w:val="00DD2E2F"/>
    <w:rsid w:val="00DD6D21"/>
    <w:rsid w:val="00DE48B8"/>
    <w:rsid w:val="00DE5F54"/>
    <w:rsid w:val="00E0018C"/>
    <w:rsid w:val="00E0554F"/>
    <w:rsid w:val="00E0672C"/>
    <w:rsid w:val="00E11652"/>
    <w:rsid w:val="00E14826"/>
    <w:rsid w:val="00E170F3"/>
    <w:rsid w:val="00E205D1"/>
    <w:rsid w:val="00E21BED"/>
    <w:rsid w:val="00E22AEE"/>
    <w:rsid w:val="00E276F3"/>
    <w:rsid w:val="00E30989"/>
    <w:rsid w:val="00E37EA2"/>
    <w:rsid w:val="00E415B1"/>
    <w:rsid w:val="00E44169"/>
    <w:rsid w:val="00E62593"/>
    <w:rsid w:val="00E64086"/>
    <w:rsid w:val="00E658A5"/>
    <w:rsid w:val="00E67048"/>
    <w:rsid w:val="00E70CD5"/>
    <w:rsid w:val="00E70D02"/>
    <w:rsid w:val="00E76C52"/>
    <w:rsid w:val="00E77806"/>
    <w:rsid w:val="00E84B43"/>
    <w:rsid w:val="00E85278"/>
    <w:rsid w:val="00E9036A"/>
    <w:rsid w:val="00E90D24"/>
    <w:rsid w:val="00E93B51"/>
    <w:rsid w:val="00E956B7"/>
    <w:rsid w:val="00E97C02"/>
    <w:rsid w:val="00EA07A0"/>
    <w:rsid w:val="00EB32E7"/>
    <w:rsid w:val="00EB4DDA"/>
    <w:rsid w:val="00EB62BE"/>
    <w:rsid w:val="00EB6E77"/>
    <w:rsid w:val="00EB74CB"/>
    <w:rsid w:val="00EC3AFA"/>
    <w:rsid w:val="00EC61B2"/>
    <w:rsid w:val="00ED5CF3"/>
    <w:rsid w:val="00EE0DA9"/>
    <w:rsid w:val="00EE2DC7"/>
    <w:rsid w:val="00EF12A8"/>
    <w:rsid w:val="00EF4223"/>
    <w:rsid w:val="00EF6EB0"/>
    <w:rsid w:val="00F057B9"/>
    <w:rsid w:val="00F07E6E"/>
    <w:rsid w:val="00F1051C"/>
    <w:rsid w:val="00F21F9A"/>
    <w:rsid w:val="00F25041"/>
    <w:rsid w:val="00F35DD9"/>
    <w:rsid w:val="00F3703E"/>
    <w:rsid w:val="00F531EB"/>
    <w:rsid w:val="00F532C7"/>
    <w:rsid w:val="00F55D9F"/>
    <w:rsid w:val="00F56B70"/>
    <w:rsid w:val="00F74544"/>
    <w:rsid w:val="00F75B75"/>
    <w:rsid w:val="00F81E59"/>
    <w:rsid w:val="00F84783"/>
    <w:rsid w:val="00F9188B"/>
    <w:rsid w:val="00F9496E"/>
    <w:rsid w:val="00FA18D7"/>
    <w:rsid w:val="00FA1996"/>
    <w:rsid w:val="00FB2D28"/>
    <w:rsid w:val="00FB3C32"/>
    <w:rsid w:val="00FC1909"/>
    <w:rsid w:val="00FC5824"/>
    <w:rsid w:val="00FC7D99"/>
    <w:rsid w:val="00FD29C6"/>
    <w:rsid w:val="00FD5B94"/>
    <w:rsid w:val="00FE45DD"/>
    <w:rsid w:val="00FE78F9"/>
    <w:rsid w:val="00FF459D"/>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7E3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622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22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7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36D1B"/>
    <w:pPr>
      <w:tabs>
        <w:tab w:val="right" w:leader="dot" w:pos="9408"/>
      </w:tabs>
    </w:pPr>
  </w:style>
  <w:style w:type="paragraph" w:styleId="TOC2">
    <w:name w:val="toc 2"/>
    <w:basedOn w:val="Normal"/>
    <w:next w:val="Normal"/>
    <w:autoRedefine/>
    <w:uiPriority w:val="39"/>
    <w:unhideWhenUsed/>
    <w:rsid w:val="0086220B"/>
    <w:pPr>
      <w:ind w:left="240"/>
    </w:pPr>
  </w:style>
  <w:style w:type="paragraph" w:styleId="TOC3">
    <w:name w:val="toc 3"/>
    <w:basedOn w:val="Normal"/>
    <w:next w:val="Normal"/>
    <w:autoRedefine/>
    <w:uiPriority w:val="39"/>
    <w:unhideWhenUsed/>
    <w:rsid w:val="0086220B"/>
    <w:pPr>
      <w:ind w:left="480"/>
    </w:pPr>
  </w:style>
  <w:style w:type="paragraph" w:styleId="TOC4">
    <w:name w:val="toc 4"/>
    <w:basedOn w:val="Normal"/>
    <w:next w:val="Normal"/>
    <w:autoRedefine/>
    <w:uiPriority w:val="39"/>
    <w:unhideWhenUsed/>
    <w:rsid w:val="0086220B"/>
    <w:pPr>
      <w:ind w:left="720"/>
    </w:pPr>
  </w:style>
  <w:style w:type="paragraph" w:styleId="TOC5">
    <w:name w:val="toc 5"/>
    <w:basedOn w:val="Normal"/>
    <w:next w:val="Normal"/>
    <w:autoRedefine/>
    <w:uiPriority w:val="39"/>
    <w:unhideWhenUsed/>
    <w:rsid w:val="0086220B"/>
    <w:pPr>
      <w:ind w:left="960"/>
    </w:pPr>
  </w:style>
  <w:style w:type="paragraph" w:styleId="TOC6">
    <w:name w:val="toc 6"/>
    <w:basedOn w:val="Normal"/>
    <w:next w:val="Normal"/>
    <w:autoRedefine/>
    <w:uiPriority w:val="39"/>
    <w:unhideWhenUsed/>
    <w:rsid w:val="0086220B"/>
    <w:pPr>
      <w:ind w:left="1200"/>
    </w:pPr>
  </w:style>
  <w:style w:type="paragraph" w:styleId="TOC7">
    <w:name w:val="toc 7"/>
    <w:basedOn w:val="Normal"/>
    <w:next w:val="Normal"/>
    <w:autoRedefine/>
    <w:uiPriority w:val="39"/>
    <w:unhideWhenUsed/>
    <w:rsid w:val="0086220B"/>
    <w:pPr>
      <w:ind w:left="1440"/>
    </w:pPr>
  </w:style>
  <w:style w:type="paragraph" w:styleId="TOC8">
    <w:name w:val="toc 8"/>
    <w:basedOn w:val="Normal"/>
    <w:next w:val="Normal"/>
    <w:autoRedefine/>
    <w:uiPriority w:val="39"/>
    <w:unhideWhenUsed/>
    <w:rsid w:val="0086220B"/>
    <w:pPr>
      <w:ind w:left="1680"/>
    </w:pPr>
  </w:style>
  <w:style w:type="paragraph" w:styleId="TOC9">
    <w:name w:val="toc 9"/>
    <w:basedOn w:val="Normal"/>
    <w:next w:val="Normal"/>
    <w:autoRedefine/>
    <w:uiPriority w:val="39"/>
    <w:unhideWhenUsed/>
    <w:rsid w:val="0086220B"/>
    <w:pPr>
      <w:ind w:left="1920"/>
    </w:pPr>
  </w:style>
  <w:style w:type="character" w:customStyle="1" w:styleId="Heading1Char">
    <w:name w:val="Heading 1 Char"/>
    <w:basedOn w:val="DefaultParagraphFont"/>
    <w:link w:val="Heading1"/>
    <w:uiPriority w:val="9"/>
    <w:rsid w:val="0086220B"/>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6220B"/>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qFormat/>
    <w:rsid w:val="006D76C2"/>
    <w:pPr>
      <w:ind w:left="720"/>
      <w:contextualSpacing/>
    </w:pPr>
  </w:style>
  <w:style w:type="table" w:styleId="TableGrid">
    <w:name w:val="Table Grid"/>
    <w:basedOn w:val="TableNormal"/>
    <w:uiPriority w:val="59"/>
    <w:rsid w:val="006D7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6C2"/>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1C68CB"/>
  </w:style>
  <w:style w:type="character" w:customStyle="1" w:styleId="FootnoteTextChar">
    <w:name w:val="Footnote Text Char"/>
    <w:basedOn w:val="DefaultParagraphFont"/>
    <w:link w:val="FootnoteText"/>
    <w:uiPriority w:val="99"/>
    <w:rsid w:val="001C68CB"/>
    <w:rPr>
      <w:sz w:val="24"/>
      <w:szCs w:val="24"/>
      <w:lang w:eastAsia="en-US"/>
    </w:rPr>
  </w:style>
  <w:style w:type="character" w:styleId="FootnoteReference">
    <w:name w:val="footnote reference"/>
    <w:basedOn w:val="DefaultParagraphFont"/>
    <w:uiPriority w:val="99"/>
    <w:unhideWhenUsed/>
    <w:rsid w:val="001C68CB"/>
    <w:rPr>
      <w:vertAlign w:val="superscript"/>
    </w:rPr>
  </w:style>
  <w:style w:type="character" w:customStyle="1" w:styleId="Heading3Char">
    <w:name w:val="Heading 3 Char"/>
    <w:basedOn w:val="DefaultParagraphFont"/>
    <w:link w:val="Heading3"/>
    <w:uiPriority w:val="9"/>
    <w:rsid w:val="00734731"/>
    <w:rPr>
      <w:rFonts w:asciiTheme="majorHAnsi" w:eastAsiaTheme="majorEastAsia" w:hAnsiTheme="majorHAnsi" w:cstheme="majorBidi"/>
      <w:b/>
      <w:bCs/>
      <w:color w:val="4F81BD" w:themeColor="accent1"/>
      <w:sz w:val="24"/>
      <w:szCs w:val="24"/>
      <w:lang w:eastAsia="en-US"/>
    </w:rPr>
  </w:style>
  <w:style w:type="paragraph" w:customStyle="1" w:styleId="TableGrid1">
    <w:name w:val="Table Grid1"/>
    <w:rsid w:val="007F3D8A"/>
    <w:rPr>
      <w:rFonts w:eastAsia="ヒラギノ角ゴ Pro W3"/>
      <w:color w:val="000000"/>
      <w:lang w:eastAsia="en-US"/>
    </w:rPr>
  </w:style>
  <w:style w:type="character" w:customStyle="1" w:styleId="apple-converted-space">
    <w:name w:val="apple-converted-space"/>
    <w:basedOn w:val="DefaultParagraphFont"/>
    <w:rsid w:val="00DE48B8"/>
  </w:style>
  <w:style w:type="character" w:customStyle="1" w:styleId="xn-location">
    <w:name w:val="xn-location"/>
    <w:basedOn w:val="DefaultParagraphFont"/>
    <w:rsid w:val="00391536"/>
  </w:style>
  <w:style w:type="character" w:customStyle="1" w:styleId="xn-chron">
    <w:name w:val="xn-chron"/>
    <w:basedOn w:val="DefaultParagraphFont"/>
    <w:rsid w:val="00391536"/>
  </w:style>
  <w:style w:type="character" w:styleId="Hyperlink">
    <w:name w:val="Hyperlink"/>
    <w:basedOn w:val="DefaultParagraphFont"/>
    <w:uiPriority w:val="99"/>
    <w:unhideWhenUsed/>
    <w:rsid w:val="007F6850"/>
    <w:rPr>
      <w:color w:val="0000FF" w:themeColor="hyperlink"/>
      <w:u w:val="single"/>
    </w:rPr>
  </w:style>
  <w:style w:type="paragraph" w:styleId="NoSpacing">
    <w:name w:val="No Spacing"/>
    <w:uiPriority w:val="1"/>
    <w:qFormat/>
    <w:rsid w:val="00B32A13"/>
    <w:rPr>
      <w:sz w:val="24"/>
      <w:szCs w:val="24"/>
      <w:lang w:eastAsia="en-US"/>
    </w:rPr>
  </w:style>
  <w:style w:type="paragraph" w:styleId="Header">
    <w:name w:val="header"/>
    <w:basedOn w:val="Normal"/>
    <w:link w:val="HeaderChar"/>
    <w:uiPriority w:val="99"/>
    <w:unhideWhenUsed/>
    <w:rsid w:val="00183AC7"/>
    <w:pPr>
      <w:tabs>
        <w:tab w:val="center" w:pos="4320"/>
        <w:tab w:val="right" w:pos="8640"/>
      </w:tabs>
    </w:pPr>
  </w:style>
  <w:style w:type="character" w:customStyle="1" w:styleId="HeaderChar">
    <w:name w:val="Header Char"/>
    <w:basedOn w:val="DefaultParagraphFont"/>
    <w:link w:val="Header"/>
    <w:uiPriority w:val="99"/>
    <w:rsid w:val="00183AC7"/>
    <w:rPr>
      <w:sz w:val="24"/>
      <w:szCs w:val="24"/>
      <w:lang w:eastAsia="en-US"/>
    </w:rPr>
  </w:style>
  <w:style w:type="character" w:styleId="PageNumber">
    <w:name w:val="page number"/>
    <w:basedOn w:val="DefaultParagraphFont"/>
    <w:uiPriority w:val="99"/>
    <w:semiHidden/>
    <w:unhideWhenUsed/>
    <w:rsid w:val="00183AC7"/>
  </w:style>
  <w:style w:type="paragraph" w:customStyle="1" w:styleId="Body">
    <w:name w:val="Body"/>
    <w:rsid w:val="009F1782"/>
    <w:rPr>
      <w:rFonts w:ascii="Helvetica" w:eastAsia="ヒラギノ角ゴ Pro W3" w:hAnsi="Helvetica"/>
      <w:color w:val="000000"/>
      <w:sz w:val="24"/>
      <w:lang w:eastAsia="en-US"/>
    </w:rPr>
  </w:style>
  <w:style w:type="paragraph" w:styleId="Footer">
    <w:name w:val="footer"/>
    <w:basedOn w:val="Normal"/>
    <w:link w:val="FooterChar"/>
    <w:uiPriority w:val="99"/>
    <w:unhideWhenUsed/>
    <w:rsid w:val="00784936"/>
    <w:pPr>
      <w:tabs>
        <w:tab w:val="center" w:pos="4320"/>
        <w:tab w:val="right" w:pos="8640"/>
      </w:tabs>
    </w:pPr>
  </w:style>
  <w:style w:type="character" w:customStyle="1" w:styleId="FooterChar">
    <w:name w:val="Footer Char"/>
    <w:basedOn w:val="DefaultParagraphFont"/>
    <w:link w:val="Footer"/>
    <w:uiPriority w:val="99"/>
    <w:rsid w:val="00784936"/>
    <w:rPr>
      <w:sz w:val="24"/>
      <w:szCs w:val="24"/>
      <w:lang w:eastAsia="en-US"/>
    </w:rPr>
  </w:style>
  <w:style w:type="character" w:styleId="Emphasis">
    <w:name w:val="Emphasis"/>
    <w:basedOn w:val="DefaultParagraphFont"/>
    <w:uiPriority w:val="20"/>
    <w:qFormat/>
    <w:rsid w:val="00E956B7"/>
    <w:rPr>
      <w:i/>
      <w:iCs/>
    </w:rPr>
  </w:style>
  <w:style w:type="paragraph" w:customStyle="1" w:styleId="FreeForm">
    <w:name w:val="Free Form"/>
    <w:rsid w:val="009B794A"/>
    <w:rPr>
      <w:rFonts w:ascii="Helvetica" w:eastAsia="ヒラギノ角ゴ Pro W3" w:hAnsi="Helvetica"/>
      <w:color w:val="000000"/>
      <w:sz w:val="24"/>
      <w:lang w:eastAsia="en-US"/>
    </w:rPr>
  </w:style>
  <w:style w:type="paragraph" w:styleId="NormalWeb">
    <w:name w:val="Normal (Web)"/>
    <w:basedOn w:val="Normal"/>
    <w:uiPriority w:val="99"/>
    <w:unhideWhenUsed/>
    <w:rsid w:val="00A91EFA"/>
    <w:pPr>
      <w:spacing w:before="240" w:after="24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622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22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7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36D1B"/>
    <w:pPr>
      <w:tabs>
        <w:tab w:val="right" w:leader="dot" w:pos="9408"/>
      </w:tabs>
    </w:pPr>
  </w:style>
  <w:style w:type="paragraph" w:styleId="TOC2">
    <w:name w:val="toc 2"/>
    <w:basedOn w:val="Normal"/>
    <w:next w:val="Normal"/>
    <w:autoRedefine/>
    <w:uiPriority w:val="39"/>
    <w:unhideWhenUsed/>
    <w:rsid w:val="0086220B"/>
    <w:pPr>
      <w:ind w:left="240"/>
    </w:pPr>
  </w:style>
  <w:style w:type="paragraph" w:styleId="TOC3">
    <w:name w:val="toc 3"/>
    <w:basedOn w:val="Normal"/>
    <w:next w:val="Normal"/>
    <w:autoRedefine/>
    <w:uiPriority w:val="39"/>
    <w:unhideWhenUsed/>
    <w:rsid w:val="0086220B"/>
    <w:pPr>
      <w:ind w:left="480"/>
    </w:pPr>
  </w:style>
  <w:style w:type="paragraph" w:styleId="TOC4">
    <w:name w:val="toc 4"/>
    <w:basedOn w:val="Normal"/>
    <w:next w:val="Normal"/>
    <w:autoRedefine/>
    <w:uiPriority w:val="39"/>
    <w:unhideWhenUsed/>
    <w:rsid w:val="0086220B"/>
    <w:pPr>
      <w:ind w:left="720"/>
    </w:pPr>
  </w:style>
  <w:style w:type="paragraph" w:styleId="TOC5">
    <w:name w:val="toc 5"/>
    <w:basedOn w:val="Normal"/>
    <w:next w:val="Normal"/>
    <w:autoRedefine/>
    <w:uiPriority w:val="39"/>
    <w:unhideWhenUsed/>
    <w:rsid w:val="0086220B"/>
    <w:pPr>
      <w:ind w:left="960"/>
    </w:pPr>
  </w:style>
  <w:style w:type="paragraph" w:styleId="TOC6">
    <w:name w:val="toc 6"/>
    <w:basedOn w:val="Normal"/>
    <w:next w:val="Normal"/>
    <w:autoRedefine/>
    <w:uiPriority w:val="39"/>
    <w:unhideWhenUsed/>
    <w:rsid w:val="0086220B"/>
    <w:pPr>
      <w:ind w:left="1200"/>
    </w:pPr>
  </w:style>
  <w:style w:type="paragraph" w:styleId="TOC7">
    <w:name w:val="toc 7"/>
    <w:basedOn w:val="Normal"/>
    <w:next w:val="Normal"/>
    <w:autoRedefine/>
    <w:uiPriority w:val="39"/>
    <w:unhideWhenUsed/>
    <w:rsid w:val="0086220B"/>
    <w:pPr>
      <w:ind w:left="1440"/>
    </w:pPr>
  </w:style>
  <w:style w:type="paragraph" w:styleId="TOC8">
    <w:name w:val="toc 8"/>
    <w:basedOn w:val="Normal"/>
    <w:next w:val="Normal"/>
    <w:autoRedefine/>
    <w:uiPriority w:val="39"/>
    <w:unhideWhenUsed/>
    <w:rsid w:val="0086220B"/>
    <w:pPr>
      <w:ind w:left="1680"/>
    </w:pPr>
  </w:style>
  <w:style w:type="paragraph" w:styleId="TOC9">
    <w:name w:val="toc 9"/>
    <w:basedOn w:val="Normal"/>
    <w:next w:val="Normal"/>
    <w:autoRedefine/>
    <w:uiPriority w:val="39"/>
    <w:unhideWhenUsed/>
    <w:rsid w:val="0086220B"/>
    <w:pPr>
      <w:ind w:left="1920"/>
    </w:pPr>
  </w:style>
  <w:style w:type="character" w:customStyle="1" w:styleId="Heading1Char">
    <w:name w:val="Heading 1 Char"/>
    <w:basedOn w:val="DefaultParagraphFont"/>
    <w:link w:val="Heading1"/>
    <w:uiPriority w:val="9"/>
    <w:rsid w:val="0086220B"/>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6220B"/>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qFormat/>
    <w:rsid w:val="006D76C2"/>
    <w:pPr>
      <w:ind w:left="720"/>
      <w:contextualSpacing/>
    </w:pPr>
  </w:style>
  <w:style w:type="table" w:styleId="TableGrid">
    <w:name w:val="Table Grid"/>
    <w:basedOn w:val="TableNormal"/>
    <w:uiPriority w:val="59"/>
    <w:rsid w:val="006D7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6C2"/>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1C68CB"/>
  </w:style>
  <w:style w:type="character" w:customStyle="1" w:styleId="FootnoteTextChar">
    <w:name w:val="Footnote Text Char"/>
    <w:basedOn w:val="DefaultParagraphFont"/>
    <w:link w:val="FootnoteText"/>
    <w:uiPriority w:val="99"/>
    <w:rsid w:val="001C68CB"/>
    <w:rPr>
      <w:sz w:val="24"/>
      <w:szCs w:val="24"/>
      <w:lang w:eastAsia="en-US"/>
    </w:rPr>
  </w:style>
  <w:style w:type="character" w:styleId="FootnoteReference">
    <w:name w:val="footnote reference"/>
    <w:basedOn w:val="DefaultParagraphFont"/>
    <w:uiPriority w:val="99"/>
    <w:unhideWhenUsed/>
    <w:rsid w:val="001C68CB"/>
    <w:rPr>
      <w:vertAlign w:val="superscript"/>
    </w:rPr>
  </w:style>
  <w:style w:type="character" w:customStyle="1" w:styleId="Heading3Char">
    <w:name w:val="Heading 3 Char"/>
    <w:basedOn w:val="DefaultParagraphFont"/>
    <w:link w:val="Heading3"/>
    <w:uiPriority w:val="9"/>
    <w:rsid w:val="00734731"/>
    <w:rPr>
      <w:rFonts w:asciiTheme="majorHAnsi" w:eastAsiaTheme="majorEastAsia" w:hAnsiTheme="majorHAnsi" w:cstheme="majorBidi"/>
      <w:b/>
      <w:bCs/>
      <w:color w:val="4F81BD" w:themeColor="accent1"/>
      <w:sz w:val="24"/>
      <w:szCs w:val="24"/>
      <w:lang w:eastAsia="en-US"/>
    </w:rPr>
  </w:style>
  <w:style w:type="paragraph" w:customStyle="1" w:styleId="TableGrid1">
    <w:name w:val="Table Grid1"/>
    <w:rsid w:val="007F3D8A"/>
    <w:rPr>
      <w:rFonts w:eastAsia="ヒラギノ角ゴ Pro W3"/>
      <w:color w:val="000000"/>
      <w:lang w:eastAsia="en-US"/>
    </w:rPr>
  </w:style>
  <w:style w:type="character" w:customStyle="1" w:styleId="apple-converted-space">
    <w:name w:val="apple-converted-space"/>
    <w:basedOn w:val="DefaultParagraphFont"/>
    <w:rsid w:val="00DE48B8"/>
  </w:style>
  <w:style w:type="character" w:customStyle="1" w:styleId="xn-location">
    <w:name w:val="xn-location"/>
    <w:basedOn w:val="DefaultParagraphFont"/>
    <w:rsid w:val="00391536"/>
  </w:style>
  <w:style w:type="character" w:customStyle="1" w:styleId="xn-chron">
    <w:name w:val="xn-chron"/>
    <w:basedOn w:val="DefaultParagraphFont"/>
    <w:rsid w:val="00391536"/>
  </w:style>
  <w:style w:type="character" w:styleId="Hyperlink">
    <w:name w:val="Hyperlink"/>
    <w:basedOn w:val="DefaultParagraphFont"/>
    <w:uiPriority w:val="99"/>
    <w:unhideWhenUsed/>
    <w:rsid w:val="007F6850"/>
    <w:rPr>
      <w:color w:val="0000FF" w:themeColor="hyperlink"/>
      <w:u w:val="single"/>
    </w:rPr>
  </w:style>
  <w:style w:type="paragraph" w:styleId="NoSpacing">
    <w:name w:val="No Spacing"/>
    <w:uiPriority w:val="1"/>
    <w:qFormat/>
    <w:rsid w:val="00B32A13"/>
    <w:rPr>
      <w:sz w:val="24"/>
      <w:szCs w:val="24"/>
      <w:lang w:eastAsia="en-US"/>
    </w:rPr>
  </w:style>
  <w:style w:type="paragraph" w:styleId="Header">
    <w:name w:val="header"/>
    <w:basedOn w:val="Normal"/>
    <w:link w:val="HeaderChar"/>
    <w:uiPriority w:val="99"/>
    <w:unhideWhenUsed/>
    <w:rsid w:val="00183AC7"/>
    <w:pPr>
      <w:tabs>
        <w:tab w:val="center" w:pos="4320"/>
        <w:tab w:val="right" w:pos="8640"/>
      </w:tabs>
    </w:pPr>
  </w:style>
  <w:style w:type="character" w:customStyle="1" w:styleId="HeaderChar">
    <w:name w:val="Header Char"/>
    <w:basedOn w:val="DefaultParagraphFont"/>
    <w:link w:val="Header"/>
    <w:uiPriority w:val="99"/>
    <w:rsid w:val="00183AC7"/>
    <w:rPr>
      <w:sz w:val="24"/>
      <w:szCs w:val="24"/>
      <w:lang w:eastAsia="en-US"/>
    </w:rPr>
  </w:style>
  <w:style w:type="character" w:styleId="PageNumber">
    <w:name w:val="page number"/>
    <w:basedOn w:val="DefaultParagraphFont"/>
    <w:uiPriority w:val="99"/>
    <w:semiHidden/>
    <w:unhideWhenUsed/>
    <w:rsid w:val="00183AC7"/>
  </w:style>
  <w:style w:type="paragraph" w:customStyle="1" w:styleId="Body">
    <w:name w:val="Body"/>
    <w:rsid w:val="009F1782"/>
    <w:rPr>
      <w:rFonts w:ascii="Helvetica" w:eastAsia="ヒラギノ角ゴ Pro W3" w:hAnsi="Helvetica"/>
      <w:color w:val="000000"/>
      <w:sz w:val="24"/>
      <w:lang w:eastAsia="en-US"/>
    </w:rPr>
  </w:style>
  <w:style w:type="paragraph" w:styleId="Footer">
    <w:name w:val="footer"/>
    <w:basedOn w:val="Normal"/>
    <w:link w:val="FooterChar"/>
    <w:uiPriority w:val="99"/>
    <w:unhideWhenUsed/>
    <w:rsid w:val="00784936"/>
    <w:pPr>
      <w:tabs>
        <w:tab w:val="center" w:pos="4320"/>
        <w:tab w:val="right" w:pos="8640"/>
      </w:tabs>
    </w:pPr>
  </w:style>
  <w:style w:type="character" w:customStyle="1" w:styleId="FooterChar">
    <w:name w:val="Footer Char"/>
    <w:basedOn w:val="DefaultParagraphFont"/>
    <w:link w:val="Footer"/>
    <w:uiPriority w:val="99"/>
    <w:rsid w:val="00784936"/>
    <w:rPr>
      <w:sz w:val="24"/>
      <w:szCs w:val="24"/>
      <w:lang w:eastAsia="en-US"/>
    </w:rPr>
  </w:style>
  <w:style w:type="character" w:styleId="Emphasis">
    <w:name w:val="Emphasis"/>
    <w:basedOn w:val="DefaultParagraphFont"/>
    <w:uiPriority w:val="20"/>
    <w:qFormat/>
    <w:rsid w:val="00E956B7"/>
    <w:rPr>
      <w:i/>
      <w:iCs/>
    </w:rPr>
  </w:style>
  <w:style w:type="paragraph" w:customStyle="1" w:styleId="FreeForm">
    <w:name w:val="Free Form"/>
    <w:rsid w:val="009B794A"/>
    <w:rPr>
      <w:rFonts w:ascii="Helvetica" w:eastAsia="ヒラギノ角ゴ Pro W3" w:hAnsi="Helvetica"/>
      <w:color w:val="000000"/>
      <w:sz w:val="24"/>
      <w:lang w:eastAsia="en-US"/>
    </w:rPr>
  </w:style>
  <w:style w:type="paragraph" w:styleId="NormalWeb">
    <w:name w:val="Normal (Web)"/>
    <w:basedOn w:val="Normal"/>
    <w:uiPriority w:val="99"/>
    <w:unhideWhenUsed/>
    <w:rsid w:val="00A91EFA"/>
    <w:pPr>
      <w:spacing w:before="240"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7176">
      <w:bodyDiv w:val="1"/>
      <w:marLeft w:val="0"/>
      <w:marRight w:val="0"/>
      <w:marTop w:val="0"/>
      <w:marBottom w:val="0"/>
      <w:divBdr>
        <w:top w:val="none" w:sz="0" w:space="0" w:color="auto"/>
        <w:left w:val="none" w:sz="0" w:space="0" w:color="auto"/>
        <w:bottom w:val="none" w:sz="0" w:space="0" w:color="auto"/>
        <w:right w:val="none" w:sz="0" w:space="0" w:color="auto"/>
      </w:divBdr>
    </w:div>
    <w:div w:id="329673087">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4">
          <w:marLeft w:val="0"/>
          <w:marRight w:val="0"/>
          <w:marTop w:val="0"/>
          <w:marBottom w:val="0"/>
          <w:divBdr>
            <w:top w:val="none" w:sz="0" w:space="0" w:color="auto"/>
            <w:left w:val="none" w:sz="0" w:space="0" w:color="auto"/>
            <w:bottom w:val="none" w:sz="0" w:space="0" w:color="auto"/>
            <w:right w:val="none" w:sz="0" w:space="0" w:color="auto"/>
          </w:divBdr>
          <w:divsChild>
            <w:div w:id="19094423">
              <w:marLeft w:val="0"/>
              <w:marRight w:val="0"/>
              <w:marTop w:val="0"/>
              <w:marBottom w:val="0"/>
              <w:divBdr>
                <w:top w:val="none" w:sz="0" w:space="0" w:color="auto"/>
                <w:left w:val="none" w:sz="0" w:space="0" w:color="auto"/>
                <w:bottom w:val="none" w:sz="0" w:space="0" w:color="auto"/>
                <w:right w:val="none" w:sz="0" w:space="0" w:color="auto"/>
              </w:divBdr>
              <w:divsChild>
                <w:div w:id="1985040680">
                  <w:marLeft w:val="0"/>
                  <w:marRight w:val="0"/>
                  <w:marTop w:val="0"/>
                  <w:marBottom w:val="0"/>
                  <w:divBdr>
                    <w:top w:val="none" w:sz="0" w:space="0" w:color="auto"/>
                    <w:left w:val="none" w:sz="0" w:space="0" w:color="auto"/>
                    <w:bottom w:val="none" w:sz="0" w:space="0" w:color="auto"/>
                    <w:right w:val="none" w:sz="0" w:space="0" w:color="auto"/>
                  </w:divBdr>
                  <w:divsChild>
                    <w:div w:id="198587842">
                      <w:marLeft w:val="0"/>
                      <w:marRight w:val="0"/>
                      <w:marTop w:val="0"/>
                      <w:marBottom w:val="0"/>
                      <w:divBdr>
                        <w:top w:val="none" w:sz="0" w:space="0" w:color="auto"/>
                        <w:left w:val="none" w:sz="0" w:space="0" w:color="auto"/>
                        <w:bottom w:val="none" w:sz="0" w:space="0" w:color="auto"/>
                        <w:right w:val="none" w:sz="0" w:space="0" w:color="auto"/>
                      </w:divBdr>
                      <w:divsChild>
                        <w:div w:id="1519854111">
                          <w:marLeft w:val="-15"/>
                          <w:marRight w:val="0"/>
                          <w:marTop w:val="0"/>
                          <w:marBottom w:val="0"/>
                          <w:divBdr>
                            <w:top w:val="none" w:sz="0" w:space="0" w:color="auto"/>
                            <w:left w:val="none" w:sz="0" w:space="0" w:color="auto"/>
                            <w:bottom w:val="none" w:sz="0" w:space="0" w:color="auto"/>
                            <w:right w:val="none" w:sz="0" w:space="0" w:color="auto"/>
                          </w:divBdr>
                          <w:divsChild>
                            <w:div w:id="1142384800">
                              <w:marLeft w:val="0"/>
                              <w:marRight w:val="0"/>
                              <w:marTop w:val="0"/>
                              <w:marBottom w:val="0"/>
                              <w:divBdr>
                                <w:top w:val="none" w:sz="0" w:space="0" w:color="auto"/>
                                <w:left w:val="none" w:sz="0" w:space="0" w:color="auto"/>
                                <w:bottom w:val="none" w:sz="0" w:space="0" w:color="auto"/>
                                <w:right w:val="none" w:sz="0" w:space="0" w:color="auto"/>
                              </w:divBdr>
                              <w:divsChild>
                                <w:div w:id="1912882603">
                                  <w:marLeft w:val="0"/>
                                  <w:marRight w:val="-15"/>
                                  <w:marTop w:val="0"/>
                                  <w:marBottom w:val="0"/>
                                  <w:divBdr>
                                    <w:top w:val="none" w:sz="0" w:space="0" w:color="auto"/>
                                    <w:left w:val="none" w:sz="0" w:space="0" w:color="auto"/>
                                    <w:bottom w:val="none" w:sz="0" w:space="0" w:color="auto"/>
                                    <w:right w:val="none" w:sz="0" w:space="0" w:color="auto"/>
                                  </w:divBdr>
                                  <w:divsChild>
                                    <w:div w:id="196435907">
                                      <w:marLeft w:val="0"/>
                                      <w:marRight w:val="0"/>
                                      <w:marTop w:val="0"/>
                                      <w:marBottom w:val="0"/>
                                      <w:divBdr>
                                        <w:top w:val="none" w:sz="0" w:space="0" w:color="auto"/>
                                        <w:left w:val="none" w:sz="0" w:space="0" w:color="auto"/>
                                        <w:bottom w:val="none" w:sz="0" w:space="0" w:color="auto"/>
                                        <w:right w:val="none" w:sz="0" w:space="0" w:color="auto"/>
                                      </w:divBdr>
                                      <w:divsChild>
                                        <w:div w:id="1948535793">
                                          <w:marLeft w:val="0"/>
                                          <w:marRight w:val="0"/>
                                          <w:marTop w:val="0"/>
                                          <w:marBottom w:val="0"/>
                                          <w:divBdr>
                                            <w:top w:val="none" w:sz="0" w:space="0" w:color="auto"/>
                                            <w:left w:val="none" w:sz="0" w:space="0" w:color="auto"/>
                                            <w:bottom w:val="none" w:sz="0" w:space="0" w:color="auto"/>
                                            <w:right w:val="none" w:sz="0" w:space="0" w:color="auto"/>
                                          </w:divBdr>
                                          <w:divsChild>
                                            <w:div w:id="385884225">
                                              <w:marLeft w:val="0"/>
                                              <w:marRight w:val="0"/>
                                              <w:marTop w:val="0"/>
                                              <w:marBottom w:val="0"/>
                                              <w:divBdr>
                                                <w:top w:val="none" w:sz="0" w:space="0" w:color="auto"/>
                                                <w:left w:val="none" w:sz="0" w:space="0" w:color="auto"/>
                                                <w:bottom w:val="none" w:sz="0" w:space="0" w:color="auto"/>
                                                <w:right w:val="none" w:sz="0" w:space="0" w:color="auto"/>
                                              </w:divBdr>
                                              <w:divsChild>
                                                <w:div w:id="2138645190">
                                                  <w:marLeft w:val="0"/>
                                                  <w:marRight w:val="0"/>
                                                  <w:marTop w:val="0"/>
                                                  <w:marBottom w:val="0"/>
                                                  <w:divBdr>
                                                    <w:top w:val="none" w:sz="0" w:space="0" w:color="auto"/>
                                                    <w:left w:val="none" w:sz="0" w:space="0" w:color="auto"/>
                                                    <w:bottom w:val="none" w:sz="0" w:space="0" w:color="auto"/>
                                                    <w:right w:val="none" w:sz="0" w:space="0" w:color="auto"/>
                                                  </w:divBdr>
                                                  <w:divsChild>
                                                    <w:div w:id="1481461322">
                                                      <w:marLeft w:val="0"/>
                                                      <w:marRight w:val="0"/>
                                                      <w:marTop w:val="0"/>
                                                      <w:marBottom w:val="0"/>
                                                      <w:divBdr>
                                                        <w:top w:val="none" w:sz="0" w:space="0" w:color="auto"/>
                                                        <w:left w:val="none" w:sz="0" w:space="0" w:color="auto"/>
                                                        <w:bottom w:val="none" w:sz="0" w:space="0" w:color="auto"/>
                                                        <w:right w:val="none" w:sz="0" w:space="0" w:color="auto"/>
                                                      </w:divBdr>
                                                      <w:divsChild>
                                                        <w:div w:id="2131392472">
                                                          <w:marLeft w:val="0"/>
                                                          <w:marRight w:val="0"/>
                                                          <w:marTop w:val="0"/>
                                                          <w:marBottom w:val="0"/>
                                                          <w:divBdr>
                                                            <w:top w:val="none" w:sz="0" w:space="0" w:color="auto"/>
                                                            <w:left w:val="none" w:sz="0" w:space="0" w:color="auto"/>
                                                            <w:bottom w:val="none" w:sz="0" w:space="0" w:color="auto"/>
                                                            <w:right w:val="none" w:sz="0" w:space="0" w:color="auto"/>
                                                          </w:divBdr>
                                                          <w:divsChild>
                                                            <w:div w:id="1251888473">
                                                              <w:marLeft w:val="0"/>
                                                              <w:marRight w:val="0"/>
                                                              <w:marTop w:val="0"/>
                                                              <w:marBottom w:val="0"/>
                                                              <w:divBdr>
                                                                <w:top w:val="none" w:sz="0" w:space="0" w:color="auto"/>
                                                                <w:left w:val="none" w:sz="0" w:space="0" w:color="auto"/>
                                                                <w:bottom w:val="none" w:sz="0" w:space="0" w:color="auto"/>
                                                                <w:right w:val="none" w:sz="0" w:space="0" w:color="auto"/>
                                                              </w:divBdr>
                                                              <w:divsChild>
                                                                <w:div w:id="1323122921">
                                                                  <w:marLeft w:val="0"/>
                                                                  <w:marRight w:val="0"/>
                                                                  <w:marTop w:val="0"/>
                                                                  <w:marBottom w:val="0"/>
                                                                  <w:divBdr>
                                                                    <w:top w:val="none" w:sz="0" w:space="0" w:color="auto"/>
                                                                    <w:left w:val="none" w:sz="0" w:space="0" w:color="auto"/>
                                                                    <w:bottom w:val="none" w:sz="0" w:space="0" w:color="auto"/>
                                                                    <w:right w:val="none" w:sz="0" w:space="0" w:color="auto"/>
                                                                  </w:divBdr>
                                                                  <w:divsChild>
                                                                    <w:div w:id="1637760854">
                                                                      <w:marLeft w:val="0"/>
                                                                      <w:marRight w:val="0"/>
                                                                      <w:marTop w:val="0"/>
                                                                      <w:marBottom w:val="0"/>
                                                                      <w:divBdr>
                                                                        <w:top w:val="none" w:sz="0" w:space="0" w:color="auto"/>
                                                                        <w:left w:val="none" w:sz="0" w:space="0" w:color="auto"/>
                                                                        <w:bottom w:val="none" w:sz="0" w:space="0" w:color="auto"/>
                                                                        <w:right w:val="none" w:sz="0" w:space="0" w:color="auto"/>
                                                                      </w:divBdr>
                                                                      <w:divsChild>
                                                                        <w:div w:id="2101100921">
                                                                          <w:marLeft w:val="0"/>
                                                                          <w:marRight w:val="0"/>
                                                                          <w:marTop w:val="0"/>
                                                                          <w:marBottom w:val="0"/>
                                                                          <w:divBdr>
                                                                            <w:top w:val="none" w:sz="0" w:space="0" w:color="auto"/>
                                                                            <w:left w:val="none" w:sz="0" w:space="0" w:color="auto"/>
                                                                            <w:bottom w:val="none" w:sz="0" w:space="0" w:color="auto"/>
                                                                            <w:right w:val="none" w:sz="0" w:space="0" w:color="auto"/>
                                                                          </w:divBdr>
                                                                          <w:divsChild>
                                                                            <w:div w:id="891845374">
                                                                              <w:marLeft w:val="0"/>
                                                                              <w:marRight w:val="0"/>
                                                                              <w:marTop w:val="0"/>
                                                                              <w:marBottom w:val="0"/>
                                                                              <w:divBdr>
                                                                                <w:top w:val="none" w:sz="0" w:space="0" w:color="auto"/>
                                                                                <w:left w:val="none" w:sz="0" w:space="0" w:color="auto"/>
                                                                                <w:bottom w:val="none" w:sz="0" w:space="0" w:color="auto"/>
                                                                                <w:right w:val="none" w:sz="0" w:space="0" w:color="auto"/>
                                                                              </w:divBdr>
                                                                              <w:divsChild>
                                                                                <w:div w:id="1023938355">
                                                                                  <w:marLeft w:val="0"/>
                                                                                  <w:marRight w:val="0"/>
                                                                                  <w:marTop w:val="0"/>
                                                                                  <w:marBottom w:val="0"/>
                                                                                  <w:divBdr>
                                                                                    <w:top w:val="none" w:sz="0" w:space="0" w:color="auto"/>
                                                                                    <w:left w:val="none" w:sz="0" w:space="0" w:color="auto"/>
                                                                                    <w:bottom w:val="none" w:sz="0" w:space="0" w:color="auto"/>
                                                                                    <w:right w:val="none" w:sz="0" w:space="0" w:color="auto"/>
                                                                                  </w:divBdr>
                                                                                  <w:divsChild>
                                                                                    <w:div w:id="1536234265">
                                                                                      <w:marLeft w:val="0"/>
                                                                                      <w:marRight w:val="0"/>
                                                                                      <w:marTop w:val="0"/>
                                                                                      <w:marBottom w:val="0"/>
                                                                                      <w:divBdr>
                                                                                        <w:top w:val="none" w:sz="0" w:space="0" w:color="auto"/>
                                                                                        <w:left w:val="none" w:sz="0" w:space="0" w:color="auto"/>
                                                                                        <w:bottom w:val="none" w:sz="0" w:space="0" w:color="auto"/>
                                                                                        <w:right w:val="none" w:sz="0" w:space="0" w:color="auto"/>
                                                                                      </w:divBdr>
                                                                                      <w:divsChild>
                                                                                        <w:div w:id="1967856038">
                                                                                          <w:marLeft w:val="0"/>
                                                                                          <w:marRight w:val="0"/>
                                                                                          <w:marTop w:val="0"/>
                                                                                          <w:marBottom w:val="0"/>
                                                                                          <w:divBdr>
                                                                                            <w:top w:val="none" w:sz="0" w:space="0" w:color="auto"/>
                                                                                            <w:left w:val="none" w:sz="0" w:space="0" w:color="auto"/>
                                                                                            <w:bottom w:val="none" w:sz="0" w:space="0" w:color="auto"/>
                                                                                            <w:right w:val="none" w:sz="0" w:space="0" w:color="auto"/>
                                                                                          </w:divBdr>
                                                                                        </w:div>
                                                                                        <w:div w:id="1321469054">
                                                                                          <w:marLeft w:val="0"/>
                                                                                          <w:marRight w:val="0"/>
                                                                                          <w:marTop w:val="0"/>
                                                                                          <w:marBottom w:val="0"/>
                                                                                          <w:divBdr>
                                                                                            <w:top w:val="none" w:sz="0" w:space="0" w:color="auto"/>
                                                                                            <w:left w:val="none" w:sz="0" w:space="0" w:color="auto"/>
                                                                                            <w:bottom w:val="none" w:sz="0" w:space="0" w:color="auto"/>
                                                                                            <w:right w:val="none" w:sz="0" w:space="0" w:color="auto"/>
                                                                                          </w:divBdr>
                                                                                          <w:divsChild>
                                                                                            <w:div w:id="1938294302">
                                                                                              <w:marLeft w:val="0"/>
                                                                                              <w:marRight w:val="0"/>
                                                                                              <w:marTop w:val="15"/>
                                                                                              <w:marBottom w:val="0"/>
                                                                                              <w:divBdr>
                                                                                                <w:top w:val="none" w:sz="0" w:space="0" w:color="auto"/>
                                                                                                <w:left w:val="none" w:sz="0" w:space="0" w:color="auto"/>
                                                                                                <w:bottom w:val="none" w:sz="0" w:space="0" w:color="auto"/>
                                                                                                <w:right w:val="none" w:sz="0" w:space="0" w:color="auto"/>
                                                                                              </w:divBdr>
                                                                                            </w:div>
                                                                                            <w:div w:id="578180174">
                                                                                              <w:marLeft w:val="0"/>
                                                                                              <w:marRight w:val="0"/>
                                                                                              <w:marTop w:val="0"/>
                                                                                              <w:marBottom w:val="0"/>
                                                                                              <w:divBdr>
                                                                                                <w:top w:val="none" w:sz="0" w:space="0" w:color="auto"/>
                                                                                                <w:left w:val="none" w:sz="0" w:space="0" w:color="auto"/>
                                                                                                <w:bottom w:val="none" w:sz="0" w:space="0" w:color="auto"/>
                                                                                                <w:right w:val="none" w:sz="0" w:space="0" w:color="auto"/>
                                                                                              </w:divBdr>
                                                                                              <w:divsChild>
                                                                                                <w:div w:id="1035421470">
                                                                                                  <w:marLeft w:val="0"/>
                                                                                                  <w:marRight w:val="0"/>
                                                                                                  <w:marTop w:val="0"/>
                                                                                                  <w:marBottom w:val="0"/>
                                                                                                  <w:divBdr>
                                                                                                    <w:top w:val="none" w:sz="0" w:space="0" w:color="auto"/>
                                                                                                    <w:left w:val="none" w:sz="0" w:space="0" w:color="auto"/>
                                                                                                    <w:bottom w:val="none" w:sz="0" w:space="0" w:color="auto"/>
                                                                                                    <w:right w:val="none" w:sz="0" w:space="0" w:color="auto"/>
                                                                                                  </w:divBdr>
                                                                                                </w:div>
                                                                                                <w:div w:id="1809081535">
                                                                                                  <w:marLeft w:val="0"/>
                                                                                                  <w:marRight w:val="0"/>
                                                                                                  <w:marTop w:val="0"/>
                                                                                                  <w:marBottom w:val="0"/>
                                                                                                  <w:divBdr>
                                                                                                    <w:top w:val="none" w:sz="0" w:space="0" w:color="auto"/>
                                                                                                    <w:left w:val="none" w:sz="0" w:space="0" w:color="auto"/>
                                                                                                    <w:bottom w:val="none" w:sz="0" w:space="0" w:color="auto"/>
                                                                                                    <w:right w:val="none" w:sz="0" w:space="0" w:color="auto"/>
                                                                                                  </w:divBdr>
                                                                                                  <w:divsChild>
                                                                                                    <w:div w:id="42023532">
                                                                                                      <w:marLeft w:val="0"/>
                                                                                                      <w:marRight w:val="750"/>
                                                                                                      <w:marTop w:val="0"/>
                                                                                                      <w:marBottom w:val="0"/>
                                                                                                      <w:divBdr>
                                                                                                        <w:top w:val="none" w:sz="0" w:space="0" w:color="auto"/>
                                                                                                        <w:left w:val="none" w:sz="0" w:space="0" w:color="auto"/>
                                                                                                        <w:bottom w:val="none" w:sz="0" w:space="0" w:color="auto"/>
                                                                                                        <w:right w:val="none" w:sz="0" w:space="0" w:color="auto"/>
                                                                                                      </w:divBdr>
                                                                                                      <w:divsChild>
                                                                                                        <w:div w:id="520317446">
                                                                                                          <w:marLeft w:val="0"/>
                                                                                                          <w:marRight w:val="0"/>
                                                                                                          <w:marTop w:val="0"/>
                                                                                                          <w:marBottom w:val="0"/>
                                                                                                          <w:divBdr>
                                                                                                            <w:top w:val="none" w:sz="0" w:space="0" w:color="auto"/>
                                                                                                            <w:left w:val="none" w:sz="0" w:space="0" w:color="auto"/>
                                                                                                            <w:bottom w:val="none" w:sz="0" w:space="0" w:color="auto"/>
                                                                                                            <w:right w:val="none" w:sz="0" w:space="0" w:color="auto"/>
                                                                                                          </w:divBdr>
                                                                                                          <w:divsChild>
                                                                                                            <w:div w:id="1700741672">
                                                                                                              <w:marLeft w:val="0"/>
                                                                                                              <w:marRight w:val="0"/>
                                                                                                              <w:marTop w:val="0"/>
                                                                                                              <w:marBottom w:val="0"/>
                                                                                                              <w:divBdr>
                                                                                                                <w:top w:val="none" w:sz="0" w:space="0" w:color="auto"/>
                                                                                                                <w:left w:val="none" w:sz="0" w:space="0" w:color="auto"/>
                                                                                                                <w:bottom w:val="none" w:sz="0" w:space="0" w:color="auto"/>
                                                                                                                <w:right w:val="none" w:sz="0" w:space="0" w:color="auto"/>
                                                                                                              </w:divBdr>
                                                                                                              <w:divsChild>
                                                                                                                <w:div w:id="18251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868073">
      <w:bodyDiv w:val="1"/>
      <w:marLeft w:val="0"/>
      <w:marRight w:val="0"/>
      <w:marTop w:val="0"/>
      <w:marBottom w:val="0"/>
      <w:divBdr>
        <w:top w:val="none" w:sz="0" w:space="0" w:color="auto"/>
        <w:left w:val="none" w:sz="0" w:space="0" w:color="auto"/>
        <w:bottom w:val="none" w:sz="0" w:space="0" w:color="auto"/>
        <w:right w:val="none" w:sz="0" w:space="0" w:color="auto"/>
      </w:divBdr>
      <w:divsChild>
        <w:div w:id="426579910">
          <w:marLeft w:val="0"/>
          <w:marRight w:val="0"/>
          <w:marTop w:val="0"/>
          <w:marBottom w:val="0"/>
          <w:divBdr>
            <w:top w:val="none" w:sz="0" w:space="0" w:color="auto"/>
            <w:left w:val="none" w:sz="0" w:space="0" w:color="auto"/>
            <w:bottom w:val="none" w:sz="0" w:space="0" w:color="auto"/>
            <w:right w:val="none" w:sz="0" w:space="0" w:color="auto"/>
          </w:divBdr>
          <w:divsChild>
            <w:div w:id="954363028">
              <w:marLeft w:val="0"/>
              <w:marRight w:val="0"/>
              <w:marTop w:val="0"/>
              <w:marBottom w:val="0"/>
              <w:divBdr>
                <w:top w:val="none" w:sz="0" w:space="0" w:color="auto"/>
                <w:left w:val="none" w:sz="0" w:space="0" w:color="auto"/>
                <w:bottom w:val="none" w:sz="0" w:space="0" w:color="auto"/>
                <w:right w:val="none" w:sz="0" w:space="0" w:color="auto"/>
              </w:divBdr>
              <w:divsChild>
                <w:div w:id="1312439675">
                  <w:marLeft w:val="0"/>
                  <w:marRight w:val="0"/>
                  <w:marTop w:val="0"/>
                  <w:marBottom w:val="0"/>
                  <w:divBdr>
                    <w:top w:val="none" w:sz="0" w:space="0" w:color="auto"/>
                    <w:left w:val="none" w:sz="0" w:space="0" w:color="auto"/>
                    <w:bottom w:val="none" w:sz="0" w:space="0" w:color="auto"/>
                    <w:right w:val="none" w:sz="0" w:space="0" w:color="auto"/>
                  </w:divBdr>
                  <w:divsChild>
                    <w:div w:id="1697392117">
                      <w:marLeft w:val="0"/>
                      <w:marRight w:val="0"/>
                      <w:marTop w:val="0"/>
                      <w:marBottom w:val="0"/>
                      <w:divBdr>
                        <w:top w:val="none" w:sz="0" w:space="0" w:color="auto"/>
                        <w:left w:val="none" w:sz="0" w:space="0" w:color="auto"/>
                        <w:bottom w:val="none" w:sz="0" w:space="0" w:color="auto"/>
                        <w:right w:val="none" w:sz="0" w:space="0" w:color="auto"/>
                      </w:divBdr>
                      <w:divsChild>
                        <w:div w:id="1963032301">
                          <w:marLeft w:val="-15"/>
                          <w:marRight w:val="0"/>
                          <w:marTop w:val="0"/>
                          <w:marBottom w:val="0"/>
                          <w:divBdr>
                            <w:top w:val="none" w:sz="0" w:space="0" w:color="auto"/>
                            <w:left w:val="none" w:sz="0" w:space="0" w:color="auto"/>
                            <w:bottom w:val="none" w:sz="0" w:space="0" w:color="auto"/>
                            <w:right w:val="none" w:sz="0" w:space="0" w:color="auto"/>
                          </w:divBdr>
                          <w:divsChild>
                            <w:div w:id="574752985">
                              <w:marLeft w:val="0"/>
                              <w:marRight w:val="0"/>
                              <w:marTop w:val="0"/>
                              <w:marBottom w:val="0"/>
                              <w:divBdr>
                                <w:top w:val="none" w:sz="0" w:space="0" w:color="auto"/>
                                <w:left w:val="none" w:sz="0" w:space="0" w:color="auto"/>
                                <w:bottom w:val="none" w:sz="0" w:space="0" w:color="auto"/>
                                <w:right w:val="none" w:sz="0" w:space="0" w:color="auto"/>
                              </w:divBdr>
                              <w:divsChild>
                                <w:div w:id="43218339">
                                  <w:marLeft w:val="0"/>
                                  <w:marRight w:val="-15"/>
                                  <w:marTop w:val="0"/>
                                  <w:marBottom w:val="0"/>
                                  <w:divBdr>
                                    <w:top w:val="none" w:sz="0" w:space="0" w:color="auto"/>
                                    <w:left w:val="none" w:sz="0" w:space="0" w:color="auto"/>
                                    <w:bottom w:val="none" w:sz="0" w:space="0" w:color="auto"/>
                                    <w:right w:val="none" w:sz="0" w:space="0" w:color="auto"/>
                                  </w:divBdr>
                                  <w:divsChild>
                                    <w:div w:id="268859110">
                                      <w:marLeft w:val="0"/>
                                      <w:marRight w:val="0"/>
                                      <w:marTop w:val="0"/>
                                      <w:marBottom w:val="0"/>
                                      <w:divBdr>
                                        <w:top w:val="none" w:sz="0" w:space="0" w:color="auto"/>
                                        <w:left w:val="none" w:sz="0" w:space="0" w:color="auto"/>
                                        <w:bottom w:val="none" w:sz="0" w:space="0" w:color="auto"/>
                                        <w:right w:val="none" w:sz="0" w:space="0" w:color="auto"/>
                                      </w:divBdr>
                                      <w:divsChild>
                                        <w:div w:id="73212751">
                                          <w:marLeft w:val="0"/>
                                          <w:marRight w:val="0"/>
                                          <w:marTop w:val="0"/>
                                          <w:marBottom w:val="0"/>
                                          <w:divBdr>
                                            <w:top w:val="none" w:sz="0" w:space="0" w:color="auto"/>
                                            <w:left w:val="none" w:sz="0" w:space="0" w:color="auto"/>
                                            <w:bottom w:val="none" w:sz="0" w:space="0" w:color="auto"/>
                                            <w:right w:val="none" w:sz="0" w:space="0" w:color="auto"/>
                                          </w:divBdr>
                                          <w:divsChild>
                                            <w:div w:id="2019691768">
                                              <w:marLeft w:val="0"/>
                                              <w:marRight w:val="0"/>
                                              <w:marTop w:val="0"/>
                                              <w:marBottom w:val="0"/>
                                              <w:divBdr>
                                                <w:top w:val="none" w:sz="0" w:space="0" w:color="auto"/>
                                                <w:left w:val="none" w:sz="0" w:space="0" w:color="auto"/>
                                                <w:bottom w:val="none" w:sz="0" w:space="0" w:color="auto"/>
                                                <w:right w:val="none" w:sz="0" w:space="0" w:color="auto"/>
                                              </w:divBdr>
                                              <w:divsChild>
                                                <w:div w:id="341205345">
                                                  <w:marLeft w:val="0"/>
                                                  <w:marRight w:val="0"/>
                                                  <w:marTop w:val="0"/>
                                                  <w:marBottom w:val="0"/>
                                                  <w:divBdr>
                                                    <w:top w:val="none" w:sz="0" w:space="0" w:color="auto"/>
                                                    <w:left w:val="none" w:sz="0" w:space="0" w:color="auto"/>
                                                    <w:bottom w:val="none" w:sz="0" w:space="0" w:color="auto"/>
                                                    <w:right w:val="none" w:sz="0" w:space="0" w:color="auto"/>
                                                  </w:divBdr>
                                                  <w:divsChild>
                                                    <w:div w:id="339626503">
                                                      <w:marLeft w:val="0"/>
                                                      <w:marRight w:val="0"/>
                                                      <w:marTop w:val="0"/>
                                                      <w:marBottom w:val="0"/>
                                                      <w:divBdr>
                                                        <w:top w:val="none" w:sz="0" w:space="0" w:color="auto"/>
                                                        <w:left w:val="none" w:sz="0" w:space="0" w:color="auto"/>
                                                        <w:bottom w:val="none" w:sz="0" w:space="0" w:color="auto"/>
                                                        <w:right w:val="none" w:sz="0" w:space="0" w:color="auto"/>
                                                      </w:divBdr>
                                                      <w:divsChild>
                                                        <w:div w:id="1283150210">
                                                          <w:marLeft w:val="0"/>
                                                          <w:marRight w:val="0"/>
                                                          <w:marTop w:val="0"/>
                                                          <w:marBottom w:val="0"/>
                                                          <w:divBdr>
                                                            <w:top w:val="none" w:sz="0" w:space="0" w:color="auto"/>
                                                            <w:left w:val="none" w:sz="0" w:space="0" w:color="auto"/>
                                                            <w:bottom w:val="none" w:sz="0" w:space="0" w:color="auto"/>
                                                            <w:right w:val="none" w:sz="0" w:space="0" w:color="auto"/>
                                                          </w:divBdr>
                                                          <w:divsChild>
                                                            <w:div w:id="512452280">
                                                              <w:marLeft w:val="0"/>
                                                              <w:marRight w:val="0"/>
                                                              <w:marTop w:val="0"/>
                                                              <w:marBottom w:val="0"/>
                                                              <w:divBdr>
                                                                <w:top w:val="none" w:sz="0" w:space="0" w:color="auto"/>
                                                                <w:left w:val="none" w:sz="0" w:space="0" w:color="auto"/>
                                                                <w:bottom w:val="none" w:sz="0" w:space="0" w:color="auto"/>
                                                                <w:right w:val="none" w:sz="0" w:space="0" w:color="auto"/>
                                                              </w:divBdr>
                                                              <w:divsChild>
                                                                <w:div w:id="939490367">
                                                                  <w:marLeft w:val="0"/>
                                                                  <w:marRight w:val="0"/>
                                                                  <w:marTop w:val="0"/>
                                                                  <w:marBottom w:val="0"/>
                                                                  <w:divBdr>
                                                                    <w:top w:val="none" w:sz="0" w:space="0" w:color="auto"/>
                                                                    <w:left w:val="none" w:sz="0" w:space="0" w:color="auto"/>
                                                                    <w:bottom w:val="none" w:sz="0" w:space="0" w:color="auto"/>
                                                                    <w:right w:val="none" w:sz="0" w:space="0" w:color="auto"/>
                                                                  </w:divBdr>
                                                                  <w:divsChild>
                                                                    <w:div w:id="462819364">
                                                                      <w:marLeft w:val="0"/>
                                                                      <w:marRight w:val="0"/>
                                                                      <w:marTop w:val="0"/>
                                                                      <w:marBottom w:val="0"/>
                                                                      <w:divBdr>
                                                                        <w:top w:val="none" w:sz="0" w:space="0" w:color="auto"/>
                                                                        <w:left w:val="none" w:sz="0" w:space="0" w:color="auto"/>
                                                                        <w:bottom w:val="none" w:sz="0" w:space="0" w:color="auto"/>
                                                                        <w:right w:val="none" w:sz="0" w:space="0" w:color="auto"/>
                                                                      </w:divBdr>
                                                                      <w:divsChild>
                                                                        <w:div w:id="1649094953">
                                                                          <w:marLeft w:val="0"/>
                                                                          <w:marRight w:val="0"/>
                                                                          <w:marTop w:val="0"/>
                                                                          <w:marBottom w:val="0"/>
                                                                          <w:divBdr>
                                                                            <w:top w:val="none" w:sz="0" w:space="0" w:color="auto"/>
                                                                            <w:left w:val="none" w:sz="0" w:space="0" w:color="auto"/>
                                                                            <w:bottom w:val="none" w:sz="0" w:space="0" w:color="auto"/>
                                                                            <w:right w:val="none" w:sz="0" w:space="0" w:color="auto"/>
                                                                          </w:divBdr>
                                                                          <w:divsChild>
                                                                            <w:div w:id="1151487674">
                                                                              <w:marLeft w:val="0"/>
                                                                              <w:marRight w:val="0"/>
                                                                              <w:marTop w:val="0"/>
                                                                              <w:marBottom w:val="0"/>
                                                                              <w:divBdr>
                                                                                <w:top w:val="none" w:sz="0" w:space="0" w:color="auto"/>
                                                                                <w:left w:val="none" w:sz="0" w:space="0" w:color="auto"/>
                                                                                <w:bottom w:val="none" w:sz="0" w:space="0" w:color="auto"/>
                                                                                <w:right w:val="none" w:sz="0" w:space="0" w:color="auto"/>
                                                                              </w:divBdr>
                                                                              <w:divsChild>
                                                                                <w:div w:id="1913196270">
                                                                                  <w:marLeft w:val="0"/>
                                                                                  <w:marRight w:val="0"/>
                                                                                  <w:marTop w:val="0"/>
                                                                                  <w:marBottom w:val="0"/>
                                                                                  <w:divBdr>
                                                                                    <w:top w:val="none" w:sz="0" w:space="0" w:color="auto"/>
                                                                                    <w:left w:val="none" w:sz="0" w:space="0" w:color="auto"/>
                                                                                    <w:bottom w:val="none" w:sz="0" w:space="0" w:color="auto"/>
                                                                                    <w:right w:val="none" w:sz="0" w:space="0" w:color="auto"/>
                                                                                  </w:divBdr>
                                                                                  <w:divsChild>
                                                                                    <w:div w:id="2111390838">
                                                                                      <w:marLeft w:val="0"/>
                                                                                      <w:marRight w:val="0"/>
                                                                                      <w:marTop w:val="0"/>
                                                                                      <w:marBottom w:val="0"/>
                                                                                      <w:divBdr>
                                                                                        <w:top w:val="none" w:sz="0" w:space="0" w:color="auto"/>
                                                                                        <w:left w:val="none" w:sz="0" w:space="0" w:color="auto"/>
                                                                                        <w:bottom w:val="none" w:sz="0" w:space="0" w:color="auto"/>
                                                                                        <w:right w:val="none" w:sz="0" w:space="0" w:color="auto"/>
                                                                                      </w:divBdr>
                                                                                      <w:divsChild>
                                                                                        <w:div w:id="855801414">
                                                                                          <w:marLeft w:val="0"/>
                                                                                          <w:marRight w:val="0"/>
                                                                                          <w:marTop w:val="0"/>
                                                                                          <w:marBottom w:val="0"/>
                                                                                          <w:divBdr>
                                                                                            <w:top w:val="none" w:sz="0" w:space="0" w:color="auto"/>
                                                                                            <w:left w:val="none" w:sz="0" w:space="0" w:color="auto"/>
                                                                                            <w:bottom w:val="none" w:sz="0" w:space="0" w:color="auto"/>
                                                                                            <w:right w:val="none" w:sz="0" w:space="0" w:color="auto"/>
                                                                                          </w:divBdr>
                                                                                          <w:divsChild>
                                                                                            <w:div w:id="919217156">
                                                                                              <w:marLeft w:val="0"/>
                                                                                              <w:marRight w:val="0"/>
                                                                                              <w:marTop w:val="0"/>
                                                                                              <w:marBottom w:val="0"/>
                                                                                              <w:divBdr>
                                                                                                <w:top w:val="none" w:sz="0" w:space="0" w:color="auto"/>
                                                                                                <w:left w:val="none" w:sz="0" w:space="0" w:color="auto"/>
                                                                                                <w:bottom w:val="none" w:sz="0" w:space="0" w:color="auto"/>
                                                                                                <w:right w:val="none" w:sz="0" w:space="0" w:color="auto"/>
                                                                                              </w:divBdr>
                                                                                              <w:divsChild>
                                                                                                <w:div w:id="46228285">
                                                                                                  <w:marLeft w:val="0"/>
                                                                                                  <w:marRight w:val="0"/>
                                                                                                  <w:marTop w:val="0"/>
                                                                                                  <w:marBottom w:val="0"/>
                                                                                                  <w:divBdr>
                                                                                                    <w:top w:val="none" w:sz="0" w:space="0" w:color="auto"/>
                                                                                                    <w:left w:val="none" w:sz="0" w:space="0" w:color="auto"/>
                                                                                                    <w:bottom w:val="none" w:sz="0" w:space="0" w:color="auto"/>
                                                                                                    <w:right w:val="none" w:sz="0" w:space="0" w:color="auto"/>
                                                                                                  </w:divBdr>
                                                                                                  <w:divsChild>
                                                                                                    <w:div w:id="88819727">
                                                                                                      <w:marLeft w:val="0"/>
                                                                                                      <w:marRight w:val="750"/>
                                                                                                      <w:marTop w:val="0"/>
                                                                                                      <w:marBottom w:val="0"/>
                                                                                                      <w:divBdr>
                                                                                                        <w:top w:val="none" w:sz="0" w:space="0" w:color="auto"/>
                                                                                                        <w:left w:val="none" w:sz="0" w:space="0" w:color="auto"/>
                                                                                                        <w:bottom w:val="none" w:sz="0" w:space="0" w:color="auto"/>
                                                                                                        <w:right w:val="none" w:sz="0" w:space="0" w:color="auto"/>
                                                                                                      </w:divBdr>
                                                                                                      <w:divsChild>
                                                                                                        <w:div w:id="1067611591">
                                                                                                          <w:marLeft w:val="0"/>
                                                                                                          <w:marRight w:val="0"/>
                                                                                                          <w:marTop w:val="0"/>
                                                                                                          <w:marBottom w:val="0"/>
                                                                                                          <w:divBdr>
                                                                                                            <w:top w:val="none" w:sz="0" w:space="0" w:color="auto"/>
                                                                                                            <w:left w:val="none" w:sz="0" w:space="0" w:color="auto"/>
                                                                                                            <w:bottom w:val="none" w:sz="0" w:space="0" w:color="auto"/>
                                                                                                            <w:right w:val="none" w:sz="0" w:space="0" w:color="auto"/>
                                                                                                          </w:divBdr>
                                                                                                          <w:divsChild>
                                                                                                            <w:div w:id="1758402189">
                                                                                                              <w:marLeft w:val="0"/>
                                                                                                              <w:marRight w:val="0"/>
                                                                                                              <w:marTop w:val="0"/>
                                                                                                              <w:marBottom w:val="0"/>
                                                                                                              <w:divBdr>
                                                                                                                <w:top w:val="none" w:sz="0" w:space="0" w:color="auto"/>
                                                                                                                <w:left w:val="none" w:sz="0" w:space="0" w:color="auto"/>
                                                                                                                <w:bottom w:val="none" w:sz="0" w:space="0" w:color="auto"/>
                                                                                                                <w:right w:val="none" w:sz="0" w:space="0" w:color="auto"/>
                                                                                                              </w:divBdr>
                                                                                                              <w:divsChild>
                                                                                                                <w:div w:id="3578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4642">
      <w:bodyDiv w:val="1"/>
      <w:marLeft w:val="0"/>
      <w:marRight w:val="0"/>
      <w:marTop w:val="0"/>
      <w:marBottom w:val="0"/>
      <w:divBdr>
        <w:top w:val="none" w:sz="0" w:space="0" w:color="auto"/>
        <w:left w:val="none" w:sz="0" w:space="0" w:color="auto"/>
        <w:bottom w:val="none" w:sz="0" w:space="0" w:color="auto"/>
        <w:right w:val="none" w:sz="0" w:space="0" w:color="auto"/>
      </w:divBdr>
    </w:div>
    <w:div w:id="865950675">
      <w:bodyDiv w:val="1"/>
      <w:marLeft w:val="0"/>
      <w:marRight w:val="0"/>
      <w:marTop w:val="0"/>
      <w:marBottom w:val="0"/>
      <w:divBdr>
        <w:top w:val="none" w:sz="0" w:space="0" w:color="auto"/>
        <w:left w:val="none" w:sz="0" w:space="0" w:color="auto"/>
        <w:bottom w:val="none" w:sz="0" w:space="0" w:color="auto"/>
        <w:right w:val="none" w:sz="0" w:space="0" w:color="auto"/>
      </w:divBdr>
    </w:div>
    <w:div w:id="905724080">
      <w:bodyDiv w:val="1"/>
      <w:marLeft w:val="0"/>
      <w:marRight w:val="0"/>
      <w:marTop w:val="0"/>
      <w:marBottom w:val="0"/>
      <w:divBdr>
        <w:top w:val="none" w:sz="0" w:space="0" w:color="auto"/>
        <w:left w:val="none" w:sz="0" w:space="0" w:color="auto"/>
        <w:bottom w:val="none" w:sz="0" w:space="0" w:color="auto"/>
        <w:right w:val="none" w:sz="0" w:space="0" w:color="auto"/>
      </w:divBdr>
    </w:div>
    <w:div w:id="1115828633">
      <w:bodyDiv w:val="1"/>
      <w:marLeft w:val="0"/>
      <w:marRight w:val="0"/>
      <w:marTop w:val="0"/>
      <w:marBottom w:val="0"/>
      <w:divBdr>
        <w:top w:val="none" w:sz="0" w:space="0" w:color="auto"/>
        <w:left w:val="none" w:sz="0" w:space="0" w:color="auto"/>
        <w:bottom w:val="none" w:sz="0" w:space="0" w:color="auto"/>
        <w:right w:val="none" w:sz="0" w:space="0" w:color="auto"/>
      </w:divBdr>
    </w:div>
    <w:div w:id="1182671526">
      <w:bodyDiv w:val="1"/>
      <w:marLeft w:val="0"/>
      <w:marRight w:val="0"/>
      <w:marTop w:val="0"/>
      <w:marBottom w:val="0"/>
      <w:divBdr>
        <w:top w:val="none" w:sz="0" w:space="0" w:color="auto"/>
        <w:left w:val="none" w:sz="0" w:space="0" w:color="auto"/>
        <w:bottom w:val="none" w:sz="0" w:space="0" w:color="auto"/>
        <w:right w:val="none" w:sz="0" w:space="0" w:color="auto"/>
      </w:divBdr>
    </w:div>
    <w:div w:id="1240748533">
      <w:bodyDiv w:val="1"/>
      <w:marLeft w:val="0"/>
      <w:marRight w:val="0"/>
      <w:marTop w:val="0"/>
      <w:marBottom w:val="0"/>
      <w:divBdr>
        <w:top w:val="none" w:sz="0" w:space="0" w:color="auto"/>
        <w:left w:val="none" w:sz="0" w:space="0" w:color="auto"/>
        <w:bottom w:val="none" w:sz="0" w:space="0" w:color="auto"/>
        <w:right w:val="none" w:sz="0" w:space="0" w:color="auto"/>
      </w:divBdr>
      <w:divsChild>
        <w:div w:id="792164912">
          <w:marLeft w:val="504"/>
          <w:marRight w:val="0"/>
          <w:marTop w:val="140"/>
          <w:marBottom w:val="0"/>
          <w:divBdr>
            <w:top w:val="none" w:sz="0" w:space="0" w:color="auto"/>
            <w:left w:val="none" w:sz="0" w:space="0" w:color="auto"/>
            <w:bottom w:val="none" w:sz="0" w:space="0" w:color="auto"/>
            <w:right w:val="none" w:sz="0" w:space="0" w:color="auto"/>
          </w:divBdr>
        </w:div>
        <w:div w:id="140538936">
          <w:marLeft w:val="504"/>
          <w:marRight w:val="0"/>
          <w:marTop w:val="140"/>
          <w:marBottom w:val="0"/>
          <w:divBdr>
            <w:top w:val="none" w:sz="0" w:space="0" w:color="auto"/>
            <w:left w:val="none" w:sz="0" w:space="0" w:color="auto"/>
            <w:bottom w:val="none" w:sz="0" w:space="0" w:color="auto"/>
            <w:right w:val="none" w:sz="0" w:space="0" w:color="auto"/>
          </w:divBdr>
        </w:div>
        <w:div w:id="398752165">
          <w:marLeft w:val="504"/>
          <w:marRight w:val="0"/>
          <w:marTop w:val="140"/>
          <w:marBottom w:val="0"/>
          <w:divBdr>
            <w:top w:val="none" w:sz="0" w:space="0" w:color="auto"/>
            <w:left w:val="none" w:sz="0" w:space="0" w:color="auto"/>
            <w:bottom w:val="none" w:sz="0" w:space="0" w:color="auto"/>
            <w:right w:val="none" w:sz="0" w:space="0" w:color="auto"/>
          </w:divBdr>
        </w:div>
      </w:divsChild>
    </w:div>
    <w:div w:id="1251503896">
      <w:bodyDiv w:val="1"/>
      <w:marLeft w:val="0"/>
      <w:marRight w:val="0"/>
      <w:marTop w:val="0"/>
      <w:marBottom w:val="0"/>
      <w:divBdr>
        <w:top w:val="none" w:sz="0" w:space="0" w:color="auto"/>
        <w:left w:val="none" w:sz="0" w:space="0" w:color="auto"/>
        <w:bottom w:val="none" w:sz="0" w:space="0" w:color="auto"/>
        <w:right w:val="none" w:sz="0" w:space="0" w:color="auto"/>
      </w:divBdr>
    </w:div>
    <w:div w:id="1374618949">
      <w:bodyDiv w:val="1"/>
      <w:marLeft w:val="0"/>
      <w:marRight w:val="0"/>
      <w:marTop w:val="0"/>
      <w:marBottom w:val="0"/>
      <w:divBdr>
        <w:top w:val="none" w:sz="0" w:space="0" w:color="auto"/>
        <w:left w:val="none" w:sz="0" w:space="0" w:color="auto"/>
        <w:bottom w:val="none" w:sz="0" w:space="0" w:color="auto"/>
        <w:right w:val="none" w:sz="0" w:space="0" w:color="auto"/>
      </w:divBdr>
    </w:div>
    <w:div w:id="1745179901">
      <w:bodyDiv w:val="1"/>
      <w:marLeft w:val="0"/>
      <w:marRight w:val="0"/>
      <w:marTop w:val="0"/>
      <w:marBottom w:val="0"/>
      <w:divBdr>
        <w:top w:val="none" w:sz="0" w:space="0" w:color="auto"/>
        <w:left w:val="none" w:sz="0" w:space="0" w:color="auto"/>
        <w:bottom w:val="none" w:sz="0" w:space="0" w:color="auto"/>
        <w:right w:val="none" w:sz="0" w:space="0" w:color="auto"/>
      </w:divBdr>
    </w:div>
    <w:div w:id="2012876963">
      <w:bodyDiv w:val="1"/>
      <w:marLeft w:val="0"/>
      <w:marRight w:val="0"/>
      <w:marTop w:val="0"/>
      <w:marBottom w:val="0"/>
      <w:divBdr>
        <w:top w:val="none" w:sz="0" w:space="0" w:color="auto"/>
        <w:left w:val="none" w:sz="0" w:space="0" w:color="auto"/>
        <w:bottom w:val="none" w:sz="0" w:space="0" w:color="auto"/>
        <w:right w:val="none" w:sz="0" w:space="0" w:color="auto"/>
      </w:divBdr>
    </w:div>
    <w:div w:id="2058165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globeandmail.com/globe-investor/tim-hortons-profit-rises-but-traffic-slips/article5085655/" TargetMode="External"/><Relationship Id="rId21" Type="http://schemas.openxmlformats.org/officeDocument/2006/relationships/hyperlink" Target="http://www.foodservicewarehouse.com/restaurant-equipment-supply-marketing-articles/restaurant-marketing/demographics-for-restaurants/c28060.aspx" TargetMode="External"/><Relationship Id="rId22" Type="http://schemas.openxmlformats.org/officeDocument/2006/relationships/hyperlink" Target="http://www.ibisworld.com/industry/global/global-fast-food-restaurants.html" TargetMode="External"/><Relationship Id="rId23" Type="http://schemas.openxmlformats.org/officeDocument/2006/relationships/hyperlink" Target="http://www.ats-sea.agr.gc.ca/inter/4367-eng.htm" TargetMode="External"/><Relationship Id="rId24" Type="http://schemas.openxmlformats.org/officeDocument/2006/relationships/hyperlink" Target="http://www.docstoc.com/docs/61463737/Income-Statement-for-Mcdonalds-McDonald-s-11-year-Summary-DOLLARS" TargetMode="External"/><Relationship Id="rId25" Type="http://schemas.openxmlformats.org/officeDocument/2006/relationships/hyperlink" Target="http://redu.org.mx/documentos/Blue" TargetMode="External"/><Relationship Id="rId26" Type="http://schemas.openxmlformats.org/officeDocument/2006/relationships/hyperlink" Target="http://www.thegridto.com/life/food-drink/coffee-shop%E2%80%93contest-index/" TargetMode="External"/><Relationship Id="rId27" Type="http://schemas.openxmlformats.org/officeDocument/2006/relationships/hyperlink" Target="http://www.newswire.ca/en/story/1064635/second-cup-announces-third-quarter-results-and-quarterly-dividend" TargetMode="External"/><Relationship Id="rId28" Type="http://schemas.openxmlformats.org/officeDocument/2006/relationships/hyperlink" Target="http://www.globelink.ca/downloads/news_ratecard_national_2012.pdf" TargetMode="External"/><Relationship Id="rId29" Type="http://schemas.openxmlformats.org/officeDocument/2006/relationships/hyperlink" Target="http://www.globelink.ca/downloads/news_mediakit_national_201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ytimes.com/2012/07/27/business/starbucks-cuts-forecast-citing-global-slowdown.html?_r=0" TargetMode="External"/><Relationship Id="rId31" Type="http://schemas.openxmlformats.org/officeDocument/2006/relationships/hyperlink" Target="http://www.alladvertisingagencies.com/resources/television-advertising.html" TargetMode="External"/><Relationship Id="rId32" Type="http://schemas.openxmlformats.org/officeDocument/2006/relationships/hyperlink" Target="http://www.statcan.gc.ca/daily-quotidien/120529/dq120529a-eng.ht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ewswire.ca/en/story/983191/quick-service-restaurant-sales-to-grow-as-canadian-economy-begins-to-expand-says-ge-capital-report" TargetMode="External"/><Relationship Id="rId34" Type="http://schemas.openxmlformats.org/officeDocument/2006/relationships/hyperlink" Target="http://www.timhortons.com/ca/en/join/structure.html" TargetMode="External"/><Relationship Id="rId35" Type="http://schemas.openxmlformats.org/officeDocument/2006/relationships/hyperlink" Target="http://www.aaaa.org/news/bulletins/Documents/TVprod2011_execsummary.pdf" TargetMode="External"/><Relationship Id="rId36" Type="http://schemas.openxmlformats.org/officeDocument/2006/relationships/hyperlink" Target="http://www.timhortons.com/ca/pdf/2010_Investor_Conference_FINAL.pdf"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hyperlink" Target="http://www.bcbillboards.ca/advertising-facts.php" TargetMode="External"/><Relationship Id="rId18" Type="http://schemas.openxmlformats.org/officeDocument/2006/relationships/hyperlink" Target="http://www.crfa.ca/pdf/restaurantoutlooksurvey_2012q2.pdf" TargetMode="External"/><Relationship Id="rId19" Type="http://schemas.openxmlformats.org/officeDocument/2006/relationships/hyperlink" Target="http://restaurantcentral.ca/Foodservicesalestomoderatein2011.aspx" TargetMode="External"/><Relationship Id="rId37" Type="http://schemas.openxmlformats.org/officeDocument/2006/relationships/hyperlink" Target="http://sustainabilityreport.timhortons.com" TargetMode="External"/><Relationship Id="rId38" Type="http://schemas.openxmlformats.org/officeDocument/2006/relationships/hyperlink" Target="http://www.buythatfranchise.ca/Country-Style.cfm"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9" Type="http://schemas.openxmlformats.org/officeDocument/2006/relationships/hyperlink" Target="http://www.crfa.ca/pdf/restaurantoutlooksurvey_2012q2.pdf" TargetMode="External"/><Relationship Id="rId20" Type="http://schemas.openxmlformats.org/officeDocument/2006/relationships/hyperlink" Target="http://www.globelink.ca/downloads/news_mediakit_national_2012.pdf" TargetMode="External"/><Relationship Id="rId21" Type="http://schemas.openxmlformats.org/officeDocument/2006/relationships/hyperlink" Target="http://www.docstoc.com/docs/61463737/Income-Statement-for-Mcdonalds-McDonald-s-11-year-Summary-DOLLARS" TargetMode="External"/><Relationship Id="rId10" Type="http://schemas.openxmlformats.org/officeDocument/2006/relationships/hyperlink" Target="http://www.nytimes.com/2012/07/27/business/starbucks-cuts-forecast-citing-global-slowdown.html?_r=0" TargetMode="External"/><Relationship Id="rId11" Type="http://schemas.openxmlformats.org/officeDocument/2006/relationships/hyperlink" Target="http://www.newswire.ca/en/story/1064635/second-cup-announces-third-quarter-results-and-quarterly-dividend" TargetMode="External"/><Relationship Id="rId12" Type="http://schemas.openxmlformats.org/officeDocument/2006/relationships/hyperlink" Target="http://www.docstoc.com/docs/61463737/Income-Statement-for-Mcdonalds-McDonald-s-11-year-Summary-DOLLARS" TargetMode="External"/><Relationship Id="rId13" Type="http://schemas.openxmlformats.org/officeDocument/2006/relationships/hyperlink" Target="http://www.docstoc.com/docs/61463737/Income-Statement-for-Mcdonalds-McDonald-s-11-year-Summary-DOLLARS" TargetMode="External"/><Relationship Id="rId14" Type="http://schemas.openxmlformats.org/officeDocument/2006/relationships/hyperlink" Target="http://www.timhortons.com/ca/pdf/2010_Investor_Conference_FINAL.pdf" TargetMode="External"/><Relationship Id="rId15" Type="http://schemas.openxmlformats.org/officeDocument/2006/relationships/hyperlink" Target="http://www.timhortons.com/ca/pdf/2010_Investor_Conference_FINAL.pdf" TargetMode="External"/><Relationship Id="rId16" Type="http://schemas.openxmlformats.org/officeDocument/2006/relationships/hyperlink" Target="http://www.timhortons.com/ca/pdf/2010_Investor_Conference_FINAL.pdf" TargetMode="External"/><Relationship Id="rId17" Type="http://schemas.openxmlformats.org/officeDocument/2006/relationships/hyperlink" Target="http://www.timhortons.com/ca/pdf/2010_Investor_Conference_FINAL.pdf" TargetMode="External"/><Relationship Id="rId18" Type="http://schemas.openxmlformats.org/officeDocument/2006/relationships/hyperlink" Target="http://www.bcbillboards.ca/advertising-facts.php" TargetMode="External"/><Relationship Id="rId19" Type="http://schemas.openxmlformats.org/officeDocument/2006/relationships/hyperlink" Target="http://www.alladvertisingagencies.com/resources/television-advertising.html" TargetMode="External"/><Relationship Id="rId1" Type="http://schemas.openxmlformats.org/officeDocument/2006/relationships/hyperlink" Target="http://www.timhortons.com/ca/pdf/2010_Investor_Conference_FINAL.pdf" TargetMode="External"/><Relationship Id="rId2" Type="http://schemas.openxmlformats.org/officeDocument/2006/relationships/hyperlink" Target="http://www.foodservicewarehouse.com/restaurant-equipment-supply-marketing-articles/restaurant-marketing/demographics-for-restaurants/c28060.aspx" TargetMode="External"/><Relationship Id="rId3" Type="http://schemas.openxmlformats.org/officeDocument/2006/relationships/hyperlink" Target="http://www.ibisworld.com/industry/global/global-fast-food-restaurants.html" TargetMode="External"/><Relationship Id="rId4" Type="http://schemas.openxmlformats.org/officeDocument/2006/relationships/hyperlink" Target="http://restaurantcentral.ca/Foodservicesalestomoderatein2011.aspx" TargetMode="External"/><Relationship Id="rId5" Type="http://schemas.openxmlformats.org/officeDocument/2006/relationships/hyperlink" Target="http://www.newswire.ca/en/story/983191/quick-service-restaurant-sales-to-grow-as-canadian-economy-begins-to-expand-says-ge-capital-report" TargetMode="External"/><Relationship Id="rId6" Type="http://schemas.openxmlformats.org/officeDocument/2006/relationships/hyperlink" Target="http://www.timhortons.com/ca/pdf/2010_Investor_Conference_FINAL.pdf" TargetMode="External"/><Relationship Id="rId7" Type="http://schemas.openxmlformats.org/officeDocument/2006/relationships/hyperlink" Target="http://redu.org.mx/documentos/Blue" TargetMode="External"/><Relationship Id="rId8" Type="http://schemas.openxmlformats.org/officeDocument/2006/relationships/hyperlink" Target="http://www.timhortons.com/ca/pdf/2010_Investor_Confere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E31A-AB54-0B44-8F92-E9A9AB9B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48</Pages>
  <Words>10190</Words>
  <Characters>58088</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Reisler</dc:creator>
  <cp:lastModifiedBy>Mitchell Reisler</cp:lastModifiedBy>
  <cp:revision>4</cp:revision>
  <dcterms:created xsi:type="dcterms:W3CDTF">2012-11-28T23:37:00Z</dcterms:created>
  <dcterms:modified xsi:type="dcterms:W3CDTF">2012-11-29T02:08:00Z</dcterms:modified>
</cp:coreProperties>
</file>